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617" w:rsidRDefault="00150617" w:rsidP="00DD68A1">
      <w:pPr>
        <w:tabs>
          <w:tab w:val="left" w:pos="434"/>
        </w:tabs>
        <w:rPr>
          <w:sz w:val="16"/>
          <w:szCs w:val="16"/>
        </w:rPr>
      </w:pPr>
    </w:p>
    <w:p w:rsidR="00150617" w:rsidRPr="00AF542D" w:rsidRDefault="00150617" w:rsidP="00DD68A1">
      <w:pPr>
        <w:tabs>
          <w:tab w:val="left" w:pos="434"/>
        </w:tabs>
        <w:rPr>
          <w:sz w:val="16"/>
          <w:szCs w:val="16"/>
        </w:rPr>
      </w:pPr>
    </w:p>
    <w:p w:rsidR="00DD68A1" w:rsidRDefault="00995181" w:rsidP="00DD68A1">
      <w:pPr>
        <w:jc w:val="center"/>
        <w:rPr>
          <w:rFonts w:ascii="Monotype Corsiva" w:hAnsi="Monotype Corsiva" w:cs="Monotype Koufi"/>
          <w:b/>
          <w:bCs/>
          <w:i/>
          <w:iCs/>
          <w:color w:val="000000"/>
          <w:sz w:val="60"/>
          <w:szCs w:val="60"/>
        </w:rPr>
      </w:pPr>
      <w:r w:rsidRPr="00822600">
        <w:rPr>
          <w:rFonts w:ascii="Monotype Corsiva" w:hAnsi="Monotype Corsiva" w:cs="Monotype Koufi"/>
          <w:b/>
          <w:bCs/>
          <w:i/>
          <w:iCs/>
          <w:color w:val="000000"/>
          <w:sz w:val="60"/>
          <w:szCs w:val="60"/>
        </w:rPr>
        <w:t>P</w:t>
      </w:r>
      <w:r w:rsidR="00DD68A1" w:rsidRPr="00822600">
        <w:rPr>
          <w:rFonts w:ascii="Monotype Corsiva" w:hAnsi="Monotype Corsiva" w:cs="Monotype Koufi"/>
          <w:b/>
          <w:bCs/>
          <w:i/>
          <w:iCs/>
          <w:color w:val="000000"/>
          <w:sz w:val="60"/>
          <w:szCs w:val="60"/>
        </w:rPr>
        <w:t>artie</w:t>
      </w:r>
      <w:r>
        <w:rPr>
          <w:rFonts w:ascii="Monotype Corsiva" w:hAnsi="Monotype Corsiva" w:cs="Monotype Koufi"/>
          <w:b/>
          <w:bCs/>
          <w:i/>
          <w:iCs/>
          <w:color w:val="000000"/>
          <w:sz w:val="60"/>
          <w:szCs w:val="60"/>
        </w:rPr>
        <w:t xml:space="preserve"> I</w:t>
      </w:r>
    </w:p>
    <w:p w:rsidR="00DD68A1" w:rsidRDefault="00DD68A1" w:rsidP="00DD68A1">
      <w:pPr>
        <w:jc w:val="center"/>
        <w:rPr>
          <w:rFonts w:ascii="Monotype Corsiva" w:hAnsi="Monotype Corsiva" w:cs="Monotype Koufi"/>
          <w:b/>
          <w:bCs/>
          <w:i/>
          <w:iCs/>
          <w:color w:val="000000"/>
          <w:sz w:val="60"/>
          <w:szCs w:val="60"/>
        </w:rPr>
      </w:pPr>
    </w:p>
    <w:p w:rsidR="00DD68A1" w:rsidRDefault="0052166B" w:rsidP="0052166B">
      <w:pPr>
        <w:tabs>
          <w:tab w:val="center" w:pos="4252"/>
          <w:tab w:val="left" w:pos="5171"/>
        </w:tabs>
        <w:rPr>
          <w:rFonts w:ascii="Monotype Corsiva" w:hAnsi="Monotype Corsiva" w:cs="Monotype Koufi"/>
          <w:b/>
          <w:bCs/>
          <w:i/>
          <w:iCs/>
          <w:color w:val="000000"/>
          <w:sz w:val="60"/>
          <w:szCs w:val="60"/>
        </w:rPr>
      </w:pPr>
      <w:r>
        <w:rPr>
          <w:rFonts w:ascii="Monotype Corsiva" w:hAnsi="Monotype Corsiva" w:cs="Monotype Koufi"/>
          <w:b/>
          <w:bCs/>
          <w:i/>
          <w:iCs/>
          <w:color w:val="000000"/>
          <w:sz w:val="60"/>
          <w:szCs w:val="60"/>
        </w:rPr>
        <w:tab/>
      </w:r>
      <w:r w:rsidR="00D85420">
        <w:rPr>
          <w:rFonts w:ascii="Monotype Corsiva" w:hAnsi="Monotype Corsiva" w:cs="Monotype Koufi"/>
          <w:b/>
          <w:bCs/>
          <w:i/>
          <w:iCs/>
          <w:noProof/>
          <w:color w:val="000000"/>
          <w:sz w:val="60"/>
          <w:szCs w:val="60"/>
        </w:rPr>
        <w:pict>
          <v:shapetype id="_x0000_t32" coordsize="21600,21600" o:spt="32" o:oned="t" path="m,l21600,21600e" filled="f">
            <v:path arrowok="t" fillok="f" o:connecttype="none"/>
            <o:lock v:ext="edit" shapetype="t"/>
          </v:shapetype>
          <v:shape id="_x0000_s1176" type="#_x0000_t32" style="position:absolute;margin-left:33.95pt;margin-top:22.35pt;width:371.5pt;height:2pt;flip:y;z-index:251806720;mso-position-horizontal-relative:text;mso-position-vertical-relative:text" o:connectortype="straight"/>
        </w:pict>
      </w:r>
      <w:r>
        <w:rPr>
          <w:rFonts w:ascii="Monotype Corsiva" w:hAnsi="Monotype Corsiva" w:cs="Monotype Koufi"/>
          <w:b/>
          <w:bCs/>
          <w:i/>
          <w:iCs/>
          <w:color w:val="000000"/>
          <w:sz w:val="60"/>
          <w:szCs w:val="60"/>
        </w:rPr>
        <w:tab/>
      </w:r>
    </w:p>
    <w:p w:rsidR="00A01519" w:rsidRDefault="00A01519" w:rsidP="00DD68A1">
      <w:pPr>
        <w:rPr>
          <w:rFonts w:ascii="Monotype Corsiva" w:hAnsi="Monotype Corsiva" w:cs="Monotype Koufi"/>
          <w:b/>
          <w:bCs/>
          <w:i/>
          <w:iCs/>
          <w:color w:val="000000"/>
          <w:sz w:val="60"/>
          <w:szCs w:val="60"/>
        </w:rPr>
      </w:pPr>
    </w:p>
    <w:p w:rsidR="00953500" w:rsidRPr="00DD68A1" w:rsidRDefault="00AF542D" w:rsidP="00DD68A1">
      <w:pPr>
        <w:rPr>
          <w:sz w:val="16"/>
          <w:szCs w:val="16"/>
        </w:rPr>
      </w:pPr>
      <w:r w:rsidRPr="00AF542D">
        <w:rPr>
          <w:sz w:val="16"/>
          <w:szCs w:val="16"/>
        </w:rPr>
        <w:t xml:space="preserve">             </w:t>
      </w:r>
      <w:r w:rsidR="00DD68A1">
        <w:rPr>
          <w:sz w:val="16"/>
          <w:szCs w:val="16"/>
        </w:rPr>
        <w:t xml:space="preserve">                               </w:t>
      </w:r>
    </w:p>
    <w:p w:rsidR="00953500" w:rsidRPr="00596661" w:rsidRDefault="00953500" w:rsidP="00995181">
      <w:pPr>
        <w:spacing w:line="360" w:lineRule="auto"/>
        <w:ind w:firstLine="708"/>
        <w:jc w:val="both"/>
        <w:rPr>
          <w:rFonts w:asciiTheme="majorBidi" w:hAnsiTheme="majorBidi" w:cstheme="majorBidi"/>
        </w:rPr>
      </w:pPr>
      <w:r w:rsidRPr="00596661">
        <w:rPr>
          <w:rFonts w:asciiTheme="majorBidi" w:hAnsiTheme="majorBidi" w:cstheme="majorBidi"/>
        </w:rPr>
        <w:t xml:space="preserve">L’expérience prouve que ; dans la plupart des cas, les entreprises commencent à développer leur système comptable, au –delà de </w:t>
      </w:r>
      <w:r w:rsidRPr="00596661">
        <w:rPr>
          <w:rFonts w:asciiTheme="majorBidi" w:hAnsiTheme="majorBidi" w:cstheme="majorBidi"/>
          <w:b/>
          <w:bCs/>
          <w:i/>
          <w:iCs/>
        </w:rPr>
        <w:t>la comptabilité générale</w:t>
      </w:r>
      <w:r w:rsidRPr="00596661">
        <w:rPr>
          <w:rFonts w:asciiTheme="majorBidi" w:hAnsiTheme="majorBidi" w:cstheme="majorBidi"/>
        </w:rPr>
        <w:t xml:space="preserve">, par la mise en place d’une </w:t>
      </w:r>
      <w:r w:rsidRPr="00596661">
        <w:rPr>
          <w:rFonts w:asciiTheme="majorBidi" w:hAnsiTheme="majorBidi" w:cstheme="majorBidi"/>
          <w:b/>
          <w:bCs/>
          <w:i/>
          <w:iCs/>
        </w:rPr>
        <w:t>comptabilité analytique</w:t>
      </w:r>
      <w:r w:rsidRPr="00596661">
        <w:rPr>
          <w:rFonts w:asciiTheme="majorBidi" w:hAnsiTheme="majorBidi" w:cstheme="majorBidi"/>
        </w:rPr>
        <w:t xml:space="preserve"> puise d’une</w:t>
      </w:r>
      <w:r w:rsidRPr="00596661">
        <w:rPr>
          <w:rFonts w:asciiTheme="majorBidi" w:hAnsiTheme="majorBidi" w:cstheme="majorBidi"/>
          <w:b/>
          <w:bCs/>
          <w:i/>
          <w:iCs/>
        </w:rPr>
        <w:t xml:space="preserve"> comptabilité</w:t>
      </w:r>
      <w:r w:rsidRPr="00596661">
        <w:rPr>
          <w:rFonts w:asciiTheme="majorBidi" w:hAnsiTheme="majorBidi" w:cstheme="majorBidi"/>
        </w:rPr>
        <w:t xml:space="preserve"> </w:t>
      </w:r>
      <w:r w:rsidRPr="00596661">
        <w:rPr>
          <w:rFonts w:asciiTheme="majorBidi" w:hAnsiTheme="majorBidi" w:cstheme="majorBidi"/>
          <w:b/>
          <w:bCs/>
          <w:i/>
          <w:iCs/>
        </w:rPr>
        <w:t>prévisionnelle</w:t>
      </w:r>
      <w:r w:rsidRPr="00596661">
        <w:rPr>
          <w:rFonts w:asciiTheme="majorBidi" w:hAnsiTheme="majorBidi" w:cstheme="majorBidi"/>
        </w:rPr>
        <w:t xml:space="preserve">, dite </w:t>
      </w:r>
      <w:r w:rsidRPr="00596661">
        <w:rPr>
          <w:rFonts w:asciiTheme="majorBidi" w:hAnsiTheme="majorBidi" w:cstheme="majorBidi"/>
          <w:b/>
          <w:bCs/>
          <w:i/>
          <w:iCs/>
        </w:rPr>
        <w:t>budgétaire</w:t>
      </w:r>
      <w:r w:rsidRPr="00596661">
        <w:rPr>
          <w:rFonts w:asciiTheme="majorBidi" w:hAnsiTheme="majorBidi" w:cstheme="majorBidi"/>
        </w:rPr>
        <w:t>, qui consiste « à partir du passé connu à travers la comptabilité générale et comptabilité analytique »  à anticiper l’avenir à court terme (horizon généralement annuel), à la fois globalement et sectoriellement.</w:t>
      </w:r>
      <w:r w:rsidR="00E21BC7">
        <w:rPr>
          <w:rFonts w:asciiTheme="majorBidi" w:hAnsiTheme="majorBidi" w:cstheme="majorBidi"/>
        </w:rPr>
        <w:t>[B1]</w:t>
      </w:r>
    </w:p>
    <w:p w:rsidR="00953500" w:rsidRPr="00CE4863" w:rsidRDefault="00D85420" w:rsidP="00953500">
      <w:pPr>
        <w:pStyle w:val="Paragraphedeliste"/>
        <w:ind w:left="1440"/>
        <w:rPr>
          <w:sz w:val="36"/>
          <w:szCs w:val="36"/>
        </w:rPr>
      </w:pPr>
      <w:r>
        <w:rPr>
          <w:noProof/>
          <w:sz w:val="36"/>
          <w:szCs w:val="36"/>
        </w:rPr>
        <w:pict>
          <v:rect id="_x0000_s1167" style="position:absolute;left:0;text-align:left;margin-left:307.05pt;margin-top:9.55pt;width:96.85pt;height:46.75pt;z-index:251794432">
            <v:textbox style="mso-next-textbox:#_x0000_s1167">
              <w:txbxContent>
                <w:p w:rsidR="009A20C7" w:rsidRPr="00795323" w:rsidRDefault="009A20C7" w:rsidP="00953500">
                  <w:pPr>
                    <w:jc w:val="center"/>
                    <w:rPr>
                      <w:b/>
                      <w:bCs/>
                      <w:i/>
                      <w:iCs/>
                      <w:sz w:val="28"/>
                      <w:szCs w:val="28"/>
                    </w:rPr>
                  </w:pPr>
                  <w:r w:rsidRPr="00795323">
                    <w:rPr>
                      <w:b/>
                      <w:bCs/>
                      <w:i/>
                      <w:iCs/>
                      <w:sz w:val="28"/>
                      <w:szCs w:val="28"/>
                    </w:rPr>
                    <w:t>Comptabilité prévisionnelle</w:t>
                  </w:r>
                </w:p>
              </w:txbxContent>
            </v:textbox>
          </v:rect>
        </w:pict>
      </w:r>
      <w:r>
        <w:rPr>
          <w:noProof/>
          <w:sz w:val="36"/>
          <w:szCs w:val="36"/>
        </w:rPr>
        <w:pict>
          <v:rect id="_x0000_s1165" style="position:absolute;left:0;text-align:left;margin-left:31.95pt;margin-top:9.55pt;width:91.5pt;height:46.75pt;z-index:251792384">
            <v:textbox style="mso-next-textbox:#_x0000_s1165">
              <w:txbxContent>
                <w:p w:rsidR="009A20C7" w:rsidRPr="009A4AA9" w:rsidRDefault="009A20C7" w:rsidP="00953500">
                  <w:pPr>
                    <w:jc w:val="center"/>
                    <w:rPr>
                      <w:sz w:val="28"/>
                      <w:szCs w:val="28"/>
                    </w:rPr>
                  </w:pPr>
                  <w:r w:rsidRPr="00795323">
                    <w:rPr>
                      <w:b/>
                      <w:bCs/>
                      <w:i/>
                      <w:iCs/>
                      <w:sz w:val="28"/>
                      <w:szCs w:val="28"/>
                    </w:rPr>
                    <w:t>Comptabilité générale</w:t>
                  </w:r>
                  <w:r w:rsidRPr="009A4AA9">
                    <w:rPr>
                      <w:sz w:val="28"/>
                      <w:szCs w:val="28"/>
                    </w:rPr>
                    <w:t xml:space="preserve"> </w:t>
                  </w:r>
                </w:p>
              </w:txbxContent>
            </v:textbox>
          </v:rect>
        </w:pict>
      </w:r>
      <w:r>
        <w:rPr>
          <w:noProof/>
          <w:sz w:val="36"/>
          <w:szCs w:val="36"/>
        </w:rPr>
        <w:pict>
          <v:rect id="_x0000_s1166" style="position:absolute;left:0;text-align:left;margin-left:169.85pt;margin-top:9.55pt;width:90.8pt;height:46.75pt;z-index:251793408">
            <v:textbox style="mso-next-textbox:#_x0000_s1166">
              <w:txbxContent>
                <w:p w:rsidR="009A20C7" w:rsidRPr="00795323" w:rsidRDefault="009A20C7" w:rsidP="00953500">
                  <w:pPr>
                    <w:rPr>
                      <w:szCs w:val="28"/>
                    </w:rPr>
                  </w:pPr>
                  <w:r w:rsidRPr="00795323">
                    <w:rPr>
                      <w:b/>
                      <w:bCs/>
                      <w:i/>
                      <w:iCs/>
                      <w:sz w:val="28"/>
                      <w:szCs w:val="28"/>
                    </w:rPr>
                    <w:t>Comptabilité</w:t>
                  </w:r>
                  <w:r>
                    <w:rPr>
                      <w:b/>
                      <w:bCs/>
                      <w:i/>
                      <w:iCs/>
                      <w:sz w:val="28"/>
                      <w:szCs w:val="28"/>
                    </w:rPr>
                    <w:t xml:space="preserve"> </w:t>
                  </w:r>
                  <w:r w:rsidRPr="00795323">
                    <w:rPr>
                      <w:b/>
                      <w:bCs/>
                      <w:i/>
                      <w:iCs/>
                      <w:sz w:val="28"/>
                      <w:szCs w:val="28"/>
                    </w:rPr>
                    <w:t>a</w:t>
                  </w:r>
                  <w:r>
                    <w:rPr>
                      <w:b/>
                      <w:bCs/>
                      <w:i/>
                      <w:iCs/>
                      <w:sz w:val="28"/>
                      <w:szCs w:val="28"/>
                    </w:rPr>
                    <w:t>na</w:t>
                  </w:r>
                  <w:r w:rsidRPr="00795323">
                    <w:rPr>
                      <w:b/>
                      <w:bCs/>
                      <w:i/>
                      <w:iCs/>
                      <w:sz w:val="28"/>
                      <w:szCs w:val="28"/>
                    </w:rPr>
                    <w:t>l</w:t>
                  </w:r>
                  <w:r>
                    <w:rPr>
                      <w:b/>
                      <w:bCs/>
                      <w:i/>
                      <w:iCs/>
                      <w:sz w:val="28"/>
                      <w:szCs w:val="28"/>
                    </w:rPr>
                    <w:t>ytiqu</w:t>
                  </w:r>
                  <w:r w:rsidRPr="00795323">
                    <w:rPr>
                      <w:b/>
                      <w:bCs/>
                      <w:i/>
                      <w:iCs/>
                      <w:sz w:val="28"/>
                      <w:szCs w:val="28"/>
                    </w:rPr>
                    <w:t>e</w:t>
                  </w:r>
                </w:p>
              </w:txbxContent>
            </v:textbox>
          </v:rect>
        </w:pict>
      </w:r>
    </w:p>
    <w:p w:rsidR="00953500" w:rsidRPr="00CE4863" w:rsidRDefault="00D85420" w:rsidP="00953500">
      <w:pPr>
        <w:pStyle w:val="Paragraphedeliste"/>
        <w:rPr>
          <w:sz w:val="36"/>
          <w:szCs w:val="36"/>
        </w:rPr>
      </w:pPr>
      <w:r w:rsidRPr="00D85420">
        <w:rPr>
          <w:noProof/>
          <w:sz w:val="28"/>
          <w:szCs w:val="28"/>
        </w:rPr>
        <w:pict>
          <v:shape id="_x0000_s1170" type="#_x0000_t32" style="position:absolute;left:0;text-align:left;margin-left:123.45pt;margin-top:8.25pt;width:46.4pt;height:.05pt;z-index:251797504" o:connectortype="straight" strokeweight="1.75pt">
            <v:stroke endarrow="block"/>
          </v:shape>
        </w:pict>
      </w:r>
      <w:r w:rsidRPr="00D85420">
        <w:rPr>
          <w:noProof/>
          <w:sz w:val="28"/>
          <w:szCs w:val="28"/>
        </w:rPr>
        <w:pict>
          <v:shape id="_x0000_s1168" type="#_x0000_t32" style="position:absolute;left:0;text-align:left;margin-left:260.65pt;margin-top:8.3pt;width:46.4pt;height:.05pt;z-index:251795456" o:connectortype="straight" strokeweight="1.75pt">
            <v:stroke endarrow="block"/>
          </v:shape>
        </w:pict>
      </w:r>
    </w:p>
    <w:p w:rsidR="00953500" w:rsidRDefault="00953500" w:rsidP="00953500">
      <w:pPr>
        <w:rPr>
          <w:sz w:val="28"/>
          <w:szCs w:val="28"/>
        </w:rPr>
      </w:pPr>
      <w:r>
        <w:rPr>
          <w:sz w:val="28"/>
          <w:szCs w:val="28"/>
        </w:rPr>
        <w:t xml:space="preserve">                                               </w:t>
      </w:r>
    </w:p>
    <w:p w:rsidR="00A52AFB" w:rsidRDefault="00953500" w:rsidP="00953500">
      <w:pPr>
        <w:rPr>
          <w:sz w:val="28"/>
          <w:szCs w:val="28"/>
        </w:rPr>
      </w:pPr>
      <w:r>
        <w:rPr>
          <w:sz w:val="28"/>
          <w:szCs w:val="28"/>
        </w:rPr>
        <w:t xml:space="preserve">                                      </w:t>
      </w:r>
    </w:p>
    <w:p w:rsidR="00953500" w:rsidRDefault="00A52AFB" w:rsidP="00953500">
      <w:pPr>
        <w:rPr>
          <w:sz w:val="28"/>
          <w:szCs w:val="28"/>
        </w:rPr>
      </w:pPr>
      <w:r>
        <w:rPr>
          <w:sz w:val="28"/>
          <w:szCs w:val="28"/>
        </w:rPr>
        <w:t xml:space="preserve">                                  </w:t>
      </w:r>
      <w:r w:rsidR="00953500">
        <w:rPr>
          <w:sz w:val="28"/>
          <w:szCs w:val="28"/>
        </w:rPr>
        <w:t xml:space="preserve">        </w:t>
      </w:r>
      <w:r w:rsidR="00953500" w:rsidRPr="00B91D85">
        <w:rPr>
          <w:sz w:val="28"/>
          <w:szCs w:val="28"/>
        </w:rPr>
        <w:t>Evaluation chronologique</w:t>
      </w:r>
    </w:p>
    <w:p w:rsidR="00953500" w:rsidRPr="00406D4F" w:rsidRDefault="00D85420" w:rsidP="00953500">
      <w:pPr>
        <w:rPr>
          <w:rFonts w:asciiTheme="minorHAnsi" w:hAnsiTheme="minorHAnsi" w:cstheme="minorBidi"/>
          <w:sz w:val="28"/>
          <w:szCs w:val="28"/>
        </w:rPr>
      </w:pPr>
      <w:r w:rsidRPr="00D85420">
        <w:rPr>
          <w:noProof/>
          <w:sz w:val="28"/>
          <w:szCs w:val="28"/>
        </w:rPr>
        <w:pict>
          <v:shape id="_x0000_s1169" type="#_x0000_t32" style="position:absolute;margin-left:90.4pt;margin-top:10.25pt;width:272.2pt;height:.05pt;z-index:251796480" o:connectortype="straight" strokeweight="2.25pt">
            <v:stroke endarrow="block"/>
          </v:shape>
        </w:pict>
      </w:r>
    </w:p>
    <w:p w:rsidR="00A52AFB" w:rsidRDefault="009A20C7" w:rsidP="009A20C7">
      <w:pPr>
        <w:tabs>
          <w:tab w:val="left" w:pos="5003"/>
        </w:tabs>
        <w:rPr>
          <w:sz w:val="32"/>
          <w:szCs w:val="32"/>
        </w:rPr>
      </w:pPr>
      <w:r>
        <w:rPr>
          <w:sz w:val="32"/>
          <w:szCs w:val="32"/>
        </w:rPr>
        <w:tab/>
      </w:r>
    </w:p>
    <w:p w:rsidR="00953500" w:rsidRPr="00150617" w:rsidRDefault="00953500" w:rsidP="00953500">
      <w:pPr>
        <w:jc w:val="center"/>
        <w:rPr>
          <w:b/>
          <w:bCs/>
          <w:sz w:val="20"/>
          <w:szCs w:val="20"/>
        </w:rPr>
      </w:pPr>
      <w:r w:rsidRPr="00150617">
        <w:rPr>
          <w:b/>
          <w:bCs/>
          <w:sz w:val="20"/>
          <w:szCs w:val="20"/>
        </w:rPr>
        <w:t>Figure </w:t>
      </w:r>
      <w:r w:rsidR="00A52AFB" w:rsidRPr="00150617">
        <w:rPr>
          <w:b/>
          <w:bCs/>
          <w:sz w:val="20"/>
          <w:szCs w:val="20"/>
        </w:rPr>
        <w:t>1</w:t>
      </w:r>
      <w:r w:rsidR="00AD0189">
        <w:rPr>
          <w:b/>
          <w:bCs/>
          <w:sz w:val="20"/>
          <w:szCs w:val="20"/>
        </w:rPr>
        <w:t>. 1</w:t>
      </w:r>
      <w:r w:rsidRPr="00150617">
        <w:rPr>
          <w:b/>
          <w:bCs/>
          <w:sz w:val="20"/>
          <w:szCs w:val="20"/>
        </w:rPr>
        <w:t>: Système comptable</w:t>
      </w:r>
    </w:p>
    <w:p w:rsidR="00A52AFB" w:rsidRDefault="0037106A" w:rsidP="0037106A">
      <w:pPr>
        <w:tabs>
          <w:tab w:val="left" w:pos="5948"/>
        </w:tabs>
        <w:rPr>
          <w:sz w:val="32"/>
          <w:szCs w:val="32"/>
        </w:rPr>
      </w:pPr>
      <w:r>
        <w:rPr>
          <w:sz w:val="32"/>
          <w:szCs w:val="32"/>
        </w:rPr>
        <w:tab/>
      </w:r>
    </w:p>
    <w:p w:rsidR="00953500" w:rsidRPr="00596661" w:rsidRDefault="00953500" w:rsidP="00995181">
      <w:pPr>
        <w:spacing w:line="360" w:lineRule="auto"/>
        <w:ind w:firstLine="708"/>
        <w:jc w:val="both"/>
        <w:rPr>
          <w:rFonts w:asciiTheme="majorBidi" w:hAnsiTheme="majorBidi" w:cstheme="majorBidi"/>
        </w:rPr>
      </w:pPr>
      <w:r w:rsidRPr="00596661">
        <w:rPr>
          <w:rFonts w:asciiTheme="majorBidi" w:hAnsiTheme="majorBidi" w:cstheme="majorBidi"/>
        </w:rPr>
        <w:t>Cette optique, que met l’accent sur la prévision comme pierre angulaire de l’édifice budgétaire, semble, au moins dans une première approche, avoir été privilégiée par le plan comptable lui-même.</w:t>
      </w:r>
    </w:p>
    <w:p w:rsidR="00953500" w:rsidRPr="00596661" w:rsidRDefault="00953500" w:rsidP="00995181">
      <w:pPr>
        <w:spacing w:line="360" w:lineRule="auto"/>
        <w:ind w:firstLine="708"/>
        <w:jc w:val="both"/>
      </w:pPr>
      <w:r w:rsidRPr="00596661">
        <w:t xml:space="preserve">Le budget en effet, y est définit comme </w:t>
      </w:r>
      <w:r w:rsidRPr="000B1095">
        <w:rPr>
          <w:b/>
          <w:bCs/>
          <w:i/>
          <w:iCs/>
        </w:rPr>
        <w:t>la prévision chiffrée de tous les éléments</w:t>
      </w:r>
      <w:r w:rsidRPr="00596661">
        <w:rPr>
          <w:b/>
          <w:bCs/>
        </w:rPr>
        <w:t xml:space="preserve"> </w:t>
      </w:r>
      <w:r w:rsidRPr="000B1095">
        <w:rPr>
          <w:b/>
          <w:bCs/>
          <w:i/>
          <w:iCs/>
        </w:rPr>
        <w:t>correspondant à une hypothèse d’exploitation donnée pour une période déterminée.</w:t>
      </w:r>
    </w:p>
    <w:p w:rsidR="00953500" w:rsidRPr="00596661" w:rsidRDefault="00953500" w:rsidP="00995181">
      <w:pPr>
        <w:spacing w:line="360" w:lineRule="auto"/>
        <w:ind w:firstLine="360"/>
        <w:jc w:val="both"/>
      </w:pPr>
      <w:r w:rsidRPr="00596661">
        <w:t>Ainsi complète le système comptable apparait comme un ensemble de données quantifiées et valorisées en terme monétaire, les sorties du système étant constituées :</w:t>
      </w:r>
    </w:p>
    <w:p w:rsidR="00953500" w:rsidRDefault="00953500" w:rsidP="00995181">
      <w:pPr>
        <w:pStyle w:val="Paragraphedeliste"/>
        <w:numPr>
          <w:ilvl w:val="0"/>
          <w:numId w:val="39"/>
        </w:numPr>
        <w:spacing w:after="200" w:line="360" w:lineRule="auto"/>
        <w:ind w:firstLine="66"/>
        <w:jc w:val="both"/>
      </w:pPr>
      <w:r w:rsidRPr="00596661">
        <w:t>Par le document de synthèse (bilan, compte de résultat, tableau de financement) ;</w:t>
      </w:r>
    </w:p>
    <w:p w:rsidR="00953500" w:rsidRPr="00596661" w:rsidRDefault="00953500" w:rsidP="00995181">
      <w:pPr>
        <w:pStyle w:val="Paragraphedeliste"/>
        <w:numPr>
          <w:ilvl w:val="0"/>
          <w:numId w:val="39"/>
        </w:numPr>
        <w:spacing w:after="200" w:line="360" w:lineRule="auto"/>
        <w:ind w:left="426" w:firstLine="0"/>
        <w:jc w:val="both"/>
      </w:pPr>
      <w:r w:rsidRPr="00596661">
        <w:t>Par des documents analytique (tableau d’analyse des ventes, cout, marge, résultat…selon les besoin de la gestion, par activité, par centre de responsabilité…).</w:t>
      </w:r>
    </w:p>
    <w:p w:rsidR="00953500" w:rsidRPr="00596661" w:rsidRDefault="00953500" w:rsidP="00995181">
      <w:pPr>
        <w:spacing w:line="360" w:lineRule="auto"/>
        <w:ind w:firstLine="426"/>
        <w:jc w:val="both"/>
        <w:rPr>
          <w:rFonts w:asciiTheme="majorBidi" w:hAnsiTheme="majorBidi" w:cstheme="majorBidi"/>
        </w:rPr>
      </w:pPr>
      <w:r w:rsidRPr="00596661">
        <w:rPr>
          <w:rFonts w:asciiTheme="majorBidi" w:hAnsiTheme="majorBidi" w:cstheme="majorBidi"/>
        </w:rPr>
        <w:lastRenderedPageBreak/>
        <w:t>Lorsque ces travaux et documents concernent le passé et sont réalisés  a posteriori, ils constituent les sous-systèmes « comptabilité générale » et « comptabilité analytique ».</w:t>
      </w:r>
    </w:p>
    <w:p w:rsidR="00953500" w:rsidRPr="00596661" w:rsidRDefault="00953500" w:rsidP="008A542D">
      <w:pPr>
        <w:spacing w:line="360" w:lineRule="auto"/>
        <w:ind w:firstLine="426"/>
        <w:jc w:val="both"/>
        <w:rPr>
          <w:rFonts w:asciiTheme="majorBidi" w:hAnsiTheme="majorBidi" w:cstheme="majorBidi"/>
        </w:rPr>
      </w:pPr>
      <w:r w:rsidRPr="00596661">
        <w:rPr>
          <w:rFonts w:asciiTheme="majorBidi" w:hAnsiTheme="majorBidi" w:cstheme="majorBidi"/>
        </w:rPr>
        <w:t xml:space="preserve"> Lorsque ces mêmes travaux sont réalisés apriori, il s’agit de la « comptabilité prévisionnelle »  qui a vocation à être à la fois globale et analytique, dans la mesure où l’entreprise constitue un ensemble d’activités diversifiées et apparait de plus en plus fréquemment comme un système de centres de responsabilité et parfois même  d’ unité de gestion quasi autonomes</w:t>
      </w:r>
      <w:r>
        <w:rPr>
          <w:rFonts w:asciiTheme="majorBidi" w:hAnsiTheme="majorBidi" w:cstheme="majorBidi"/>
        </w:rPr>
        <w:t>.</w:t>
      </w:r>
    </w:p>
    <w:p w:rsidR="00953500" w:rsidRPr="00596661" w:rsidRDefault="00953500" w:rsidP="008A542D">
      <w:pPr>
        <w:spacing w:line="360" w:lineRule="auto"/>
        <w:ind w:firstLine="426"/>
        <w:jc w:val="both"/>
      </w:pPr>
      <w:r w:rsidRPr="00596661">
        <w:t>Avec la comptabilité prévisionnelle c’est un nouveau  pas qui est  franchi, dans la mesure où toutes les activités courantes de l’entreprise vont être couvertes par un véritable</w:t>
      </w:r>
      <w:r w:rsidRPr="00596661">
        <w:rPr>
          <w:b/>
          <w:bCs/>
          <w:i/>
          <w:iCs/>
        </w:rPr>
        <w:t xml:space="preserve"> système de prévisions</w:t>
      </w:r>
      <w:r w:rsidRPr="00596661">
        <w:t>, qui devient formel et qui présente la caractéristique d’être à la fois globale et détaille.</w:t>
      </w:r>
    </w:p>
    <w:p w:rsidR="00953500" w:rsidRPr="00596661" w:rsidRDefault="00953500" w:rsidP="008A542D">
      <w:pPr>
        <w:spacing w:line="360" w:lineRule="auto"/>
        <w:ind w:firstLine="357"/>
        <w:jc w:val="both"/>
      </w:pPr>
      <w:r w:rsidRPr="00596661">
        <w:t>Cette systématisation des provisions permet :</w:t>
      </w:r>
    </w:p>
    <w:p w:rsidR="00953500" w:rsidRPr="00596661" w:rsidRDefault="00953500" w:rsidP="008A542D">
      <w:pPr>
        <w:pStyle w:val="Paragraphedeliste"/>
        <w:numPr>
          <w:ilvl w:val="0"/>
          <w:numId w:val="38"/>
        </w:numPr>
        <w:spacing w:line="360" w:lineRule="auto"/>
        <w:ind w:left="357" w:firstLine="494"/>
        <w:jc w:val="both"/>
      </w:pPr>
      <w:r w:rsidRPr="00596661">
        <w:rPr>
          <w:i/>
          <w:iCs/>
        </w:rPr>
        <w:t>D’établir le compte de résultat prévisionnel</w:t>
      </w:r>
      <w:r w:rsidRPr="00596661">
        <w:t xml:space="preserve"> de l’exercice budgétaire, </w:t>
      </w:r>
      <w:r w:rsidRPr="00596661">
        <w:rPr>
          <w:i/>
          <w:iCs/>
        </w:rPr>
        <w:t xml:space="preserve">le bilan prévisionnel </w:t>
      </w:r>
      <w:r w:rsidRPr="00596661">
        <w:t xml:space="preserve">au dernier jour dudit exercice ainsi que le </w:t>
      </w:r>
      <w:r w:rsidRPr="00596661">
        <w:rPr>
          <w:i/>
          <w:iCs/>
        </w:rPr>
        <w:t xml:space="preserve">tableau de financement </w:t>
      </w:r>
      <w:r w:rsidRPr="00596661">
        <w:t>de la même période (à cet égard, la</w:t>
      </w:r>
      <w:r w:rsidRPr="00596661">
        <w:rPr>
          <w:b/>
          <w:bCs/>
          <w:i/>
          <w:iCs/>
        </w:rPr>
        <w:t xml:space="preserve"> </w:t>
      </w:r>
      <w:r w:rsidRPr="00596661">
        <w:t>comptabilité prévisionnelle joue, pour l’année à venir, le même rôle que la comptabilité générale pour l’année passée) ;</w:t>
      </w:r>
    </w:p>
    <w:p w:rsidR="00953500" w:rsidRPr="00596661" w:rsidRDefault="00953500" w:rsidP="008A542D">
      <w:pPr>
        <w:pStyle w:val="Paragraphedeliste"/>
        <w:numPr>
          <w:ilvl w:val="0"/>
          <w:numId w:val="38"/>
        </w:numPr>
        <w:spacing w:line="360" w:lineRule="auto"/>
        <w:ind w:left="357" w:firstLine="494"/>
        <w:jc w:val="both"/>
      </w:pPr>
      <w:r w:rsidRPr="00596661">
        <w:rPr>
          <w:i/>
          <w:iCs/>
        </w:rPr>
        <w:t>D’établir le compte de résultat Prévisionnel</w:t>
      </w:r>
      <w:r w:rsidRPr="00596661">
        <w:t xml:space="preserve">, </w:t>
      </w:r>
      <w:r w:rsidRPr="00596661">
        <w:rPr>
          <w:i/>
          <w:iCs/>
        </w:rPr>
        <w:t>activité par activité,</w:t>
      </w:r>
      <w:r w:rsidRPr="00596661">
        <w:t xml:space="preserve"> </w:t>
      </w:r>
      <w:r w:rsidRPr="00596661">
        <w:rPr>
          <w:i/>
          <w:iCs/>
        </w:rPr>
        <w:t>secteur par secteur, unité de gestion par unité de gestion</w:t>
      </w:r>
      <w:r w:rsidRPr="00596661">
        <w:t xml:space="preserve"> (à cet égard, la</w:t>
      </w:r>
      <w:r w:rsidRPr="00596661">
        <w:rPr>
          <w:b/>
          <w:bCs/>
          <w:i/>
          <w:iCs/>
        </w:rPr>
        <w:t xml:space="preserve"> </w:t>
      </w:r>
      <w:r w:rsidRPr="00596661">
        <w:t xml:space="preserve">comptabilité prévisionnelle remplit, pour la période prochaine, la même fonction que la comptabilité analytique pour le « passée-présent ». </w:t>
      </w:r>
    </w:p>
    <w:p w:rsidR="00953500" w:rsidRPr="00596661" w:rsidRDefault="00CA09D2" w:rsidP="00CA09D2">
      <w:pPr>
        <w:pStyle w:val="Paragraphedeliste"/>
        <w:spacing w:line="360" w:lineRule="auto"/>
        <w:ind w:left="0" w:firstLine="357"/>
        <w:jc w:val="both"/>
      </w:pPr>
      <w:r>
        <w:rPr>
          <w:i/>
          <w:iCs/>
        </w:rPr>
        <w:t xml:space="preserve">   </w:t>
      </w:r>
      <w:r w:rsidR="00953500" w:rsidRPr="00596661">
        <w:rPr>
          <w:i/>
          <w:iCs/>
        </w:rPr>
        <w:t>L’étape prévisionnel</w:t>
      </w:r>
      <w:r w:rsidR="00953500" w:rsidRPr="00596661">
        <w:t>, qui est discontinue et précède la période budgétée est suive une phase de contrôle consistant à confronter, tous au lange de période les données de la comptabilité générale et de la comptabilité  analytique -calculées posteriori- avec les valeurs s attendues, telles que ont été déterminées a priori et figurant dans le budget générale et les budgets particuliers (par fonction par centre de responsabilité …).</w:t>
      </w:r>
    </w:p>
    <w:p w:rsidR="00953500" w:rsidRPr="00596661" w:rsidRDefault="00953500" w:rsidP="00CA09D2">
      <w:pPr>
        <w:pStyle w:val="Paragraphedeliste"/>
        <w:spacing w:line="360" w:lineRule="auto"/>
        <w:ind w:left="0" w:firstLine="708"/>
        <w:jc w:val="both"/>
      </w:pPr>
      <w:r w:rsidRPr="00596661">
        <w:t>En associant aux valeurs constaté par la comptabilité générale et la comptabilité  les valeurs pré</w:t>
      </w:r>
      <w:r w:rsidR="00CA09D2">
        <w:t xml:space="preserve">vues et attendues, la phase de </w:t>
      </w:r>
      <w:r w:rsidRPr="00596661">
        <w:rPr>
          <w:i/>
          <w:iCs/>
        </w:rPr>
        <w:t>Contrôle budgétaire</w:t>
      </w:r>
      <w:r w:rsidRPr="00596661">
        <w:t>, qui consiste à calculer et à analyser les écarts, permet :</w:t>
      </w:r>
    </w:p>
    <w:p w:rsidR="00953500" w:rsidRPr="00596661" w:rsidRDefault="00953500" w:rsidP="00CA09D2">
      <w:pPr>
        <w:pStyle w:val="Paragraphedeliste"/>
        <w:numPr>
          <w:ilvl w:val="0"/>
          <w:numId w:val="37"/>
        </w:numPr>
        <w:spacing w:line="360" w:lineRule="auto"/>
        <w:ind w:left="357" w:hanging="73"/>
        <w:jc w:val="both"/>
      </w:pPr>
      <w:r w:rsidRPr="00596661">
        <w:t>D’évaluer le bien-foncé des décisions et la qualité de la gestion, tant au niveau</w:t>
      </w:r>
      <w:r w:rsidRPr="00596661">
        <w:rPr>
          <w:b/>
          <w:bCs/>
          <w:i/>
          <w:iCs/>
        </w:rPr>
        <w:t xml:space="preserve"> global</w:t>
      </w:r>
      <w:r w:rsidRPr="00596661">
        <w:t xml:space="preserve"> qu’aux différents niveaux sectoriels,</w:t>
      </w:r>
    </w:p>
    <w:p w:rsidR="00953500" w:rsidRPr="00596661" w:rsidRDefault="00953500" w:rsidP="00CA09D2">
      <w:pPr>
        <w:pStyle w:val="Paragraphedeliste"/>
        <w:numPr>
          <w:ilvl w:val="0"/>
          <w:numId w:val="37"/>
        </w:numPr>
        <w:spacing w:line="360" w:lineRule="auto"/>
        <w:ind w:left="357" w:hanging="73"/>
        <w:jc w:val="both"/>
      </w:pPr>
      <w:r w:rsidRPr="00596661">
        <w:t>De corriger, si besoin est, les actions en cours (dans la mesure où l’information disponible rapidement),</w:t>
      </w:r>
    </w:p>
    <w:p w:rsidR="00F4082E" w:rsidRDefault="00953500" w:rsidP="00F4082E">
      <w:pPr>
        <w:pStyle w:val="Paragraphedeliste"/>
        <w:numPr>
          <w:ilvl w:val="0"/>
          <w:numId w:val="37"/>
        </w:numPr>
        <w:spacing w:line="360" w:lineRule="auto"/>
        <w:ind w:left="357" w:hanging="73"/>
        <w:jc w:val="both"/>
      </w:pPr>
      <w:r w:rsidRPr="00596661">
        <w:t>D’actualiser les prévisions.</w:t>
      </w:r>
    </w:p>
    <w:p w:rsidR="00953500" w:rsidRPr="00F4082E" w:rsidRDefault="00D85420" w:rsidP="00F4082E">
      <w:pPr>
        <w:spacing w:line="360" w:lineRule="auto"/>
        <w:jc w:val="both"/>
      </w:pPr>
      <w:r>
        <w:rPr>
          <w:noProof/>
        </w:rPr>
        <w:pict>
          <v:shape id="_x0000_s1163" type="#_x0000_t32" style="position:absolute;left:0;text-align:left;margin-left:106.1pt;margin-top:26.55pt;width:62.1pt;height:0;z-index:251790336" o:connectortype="straight">
            <v:stroke endarrow="block"/>
          </v:shape>
        </w:pict>
      </w:r>
      <w:r>
        <w:rPr>
          <w:noProof/>
        </w:rPr>
        <w:pict>
          <v:rect id="_x0000_s1154" style="position:absolute;left:0;text-align:left;margin-left:16.35pt;margin-top:13.05pt;width:89.75pt;height:27pt;z-index:251781120">
            <v:textbox style="mso-next-textbox:#_x0000_s1154">
              <w:txbxContent>
                <w:p w:rsidR="009A20C7" w:rsidRPr="009A4AA9" w:rsidRDefault="009A20C7" w:rsidP="00953500">
                  <w:pPr>
                    <w:jc w:val="center"/>
                    <w:rPr>
                      <w:sz w:val="28"/>
                      <w:szCs w:val="28"/>
                    </w:rPr>
                  </w:pPr>
                  <w:r w:rsidRPr="009A4AA9">
                    <w:rPr>
                      <w:sz w:val="28"/>
                      <w:szCs w:val="28"/>
                    </w:rPr>
                    <w:t>PREVISION</w:t>
                  </w:r>
                </w:p>
              </w:txbxContent>
            </v:textbox>
          </v:rect>
        </w:pict>
      </w:r>
      <w:r>
        <w:rPr>
          <w:noProof/>
        </w:rPr>
        <w:pict>
          <v:rect id="_x0000_s1155" style="position:absolute;left:0;text-align:left;margin-left:168.2pt;margin-top:13.05pt;width:86.4pt;height:27pt;z-index:251782144">
            <v:textbox style="mso-next-textbox:#_x0000_s1155">
              <w:txbxContent>
                <w:p w:rsidR="009A20C7" w:rsidRPr="009A4AA9" w:rsidRDefault="009A20C7" w:rsidP="00953500">
                  <w:pPr>
                    <w:jc w:val="center"/>
                    <w:rPr>
                      <w:sz w:val="28"/>
                      <w:szCs w:val="28"/>
                    </w:rPr>
                  </w:pPr>
                  <w:r>
                    <w:rPr>
                      <w:sz w:val="28"/>
                      <w:szCs w:val="28"/>
                    </w:rPr>
                    <w:t>DEC</w:t>
                  </w:r>
                  <w:r w:rsidRPr="009A4AA9">
                    <w:rPr>
                      <w:sz w:val="28"/>
                      <w:szCs w:val="28"/>
                    </w:rPr>
                    <w:t>ISION</w:t>
                  </w:r>
                </w:p>
              </w:txbxContent>
            </v:textbox>
          </v:rect>
        </w:pict>
      </w:r>
      <w:r>
        <w:rPr>
          <w:noProof/>
        </w:rPr>
        <w:pict>
          <v:shape id="_x0000_s1164" type="#_x0000_t32" style="position:absolute;left:0;text-align:left;margin-left:254.6pt;margin-top:25.05pt;width:64.5pt;height:.75pt;z-index:251791360" o:connectortype="straight">
            <v:stroke endarrow="block"/>
          </v:shape>
        </w:pict>
      </w:r>
      <w:r>
        <w:rPr>
          <w:noProof/>
        </w:rPr>
        <w:pict>
          <v:rect id="_x0000_s1156" style="position:absolute;left:0;text-align:left;margin-left:319.1pt;margin-top:13.05pt;width:77.25pt;height:27pt;z-index:251783168">
            <v:textbox style="mso-next-textbox:#_x0000_s1156">
              <w:txbxContent>
                <w:p w:rsidR="009A20C7" w:rsidRPr="009A4AA9" w:rsidRDefault="009A20C7" w:rsidP="00953500">
                  <w:pPr>
                    <w:jc w:val="center"/>
                    <w:rPr>
                      <w:sz w:val="28"/>
                      <w:szCs w:val="28"/>
                    </w:rPr>
                  </w:pPr>
                  <w:r>
                    <w:rPr>
                      <w:sz w:val="28"/>
                      <w:szCs w:val="28"/>
                    </w:rPr>
                    <w:t>ACT</w:t>
                  </w:r>
                  <w:r w:rsidRPr="009A4AA9">
                    <w:rPr>
                      <w:sz w:val="28"/>
                      <w:szCs w:val="28"/>
                    </w:rPr>
                    <w:t>ION</w:t>
                  </w:r>
                </w:p>
              </w:txbxContent>
            </v:textbox>
          </v:rect>
        </w:pict>
      </w:r>
    </w:p>
    <w:p w:rsidR="00953500" w:rsidRDefault="00D85420" w:rsidP="00953500">
      <w:pPr>
        <w:rPr>
          <w:sz w:val="28"/>
          <w:szCs w:val="28"/>
        </w:rPr>
      </w:pPr>
      <w:r>
        <w:rPr>
          <w:noProof/>
          <w:sz w:val="28"/>
          <w:szCs w:val="28"/>
        </w:rPr>
        <w:pict>
          <v:shape id="_x0000_s1159" type="#_x0000_t32" style="position:absolute;margin-left:349.1pt;margin-top:7.1pt;width:.05pt;height:47.25pt;flip:y;z-index:251786240" o:connectortype="straight" strokeweight="1.75pt">
            <v:stroke endarrow="block"/>
          </v:shape>
        </w:pict>
      </w:r>
      <w:r>
        <w:rPr>
          <w:noProof/>
          <w:sz w:val="28"/>
          <w:szCs w:val="28"/>
        </w:rPr>
        <w:pict>
          <v:shape id="_x0000_s1158" type="#_x0000_t32" style="position:absolute;margin-left:54.3pt;margin-top:7.1pt;width:.05pt;height:47.25pt;flip:y;z-index:251785216" o:connectortype="straight" strokeweight="1.75pt">
            <v:stroke endarrow="block"/>
          </v:shape>
        </w:pict>
      </w:r>
      <w:r>
        <w:rPr>
          <w:noProof/>
          <w:sz w:val="28"/>
          <w:szCs w:val="28"/>
        </w:rPr>
        <w:pict>
          <v:shape id="_x0000_s1160" type="#_x0000_t32" style="position:absolute;margin-left:195.4pt;margin-top:7.1pt;width:0;height:47.25pt;flip:y;z-index:251787264" o:connectortype="straight" strokeweight="1.75pt">
            <v:stroke endarrow="block"/>
          </v:shape>
        </w:pict>
      </w:r>
      <w:r>
        <w:rPr>
          <w:noProof/>
          <w:sz w:val="28"/>
          <w:szCs w:val="28"/>
        </w:rPr>
        <w:pict>
          <v:oval id="_x0000_s1157" style="position:absolute;margin-left:213.35pt;margin-top:18.25pt;width:105.75pt;height:60pt;z-index:251784192">
            <v:textbox>
              <w:txbxContent>
                <w:p w:rsidR="009A20C7" w:rsidRPr="00F80EB8" w:rsidRDefault="009A20C7" w:rsidP="00953500">
                  <w:pPr>
                    <w:jc w:val="center"/>
                    <w:rPr>
                      <w:sz w:val="28"/>
                      <w:szCs w:val="28"/>
                    </w:rPr>
                  </w:pPr>
                  <w:r w:rsidRPr="00F80EB8">
                    <w:rPr>
                      <w:sz w:val="28"/>
                      <w:szCs w:val="28"/>
                    </w:rPr>
                    <w:t>Contrôle</w:t>
                  </w:r>
                  <w:r>
                    <w:rPr>
                      <w:sz w:val="28"/>
                      <w:szCs w:val="28"/>
                    </w:rPr>
                    <w:t xml:space="preserve"> </w:t>
                  </w:r>
                  <w:r w:rsidRPr="00F80EB8">
                    <w:rPr>
                      <w:sz w:val="28"/>
                      <w:szCs w:val="28"/>
                    </w:rPr>
                    <w:t>budgétaire</w:t>
                  </w:r>
                </w:p>
              </w:txbxContent>
            </v:textbox>
          </v:oval>
        </w:pict>
      </w:r>
    </w:p>
    <w:p w:rsidR="00953500" w:rsidRDefault="00953500" w:rsidP="00953500">
      <w:pPr>
        <w:rPr>
          <w:sz w:val="28"/>
          <w:szCs w:val="28"/>
        </w:rPr>
      </w:pPr>
      <w:r>
        <w:rPr>
          <w:sz w:val="28"/>
          <w:szCs w:val="28"/>
        </w:rPr>
        <w:t xml:space="preserve">                      </w:t>
      </w:r>
    </w:p>
    <w:p w:rsidR="00953500" w:rsidRDefault="00953500" w:rsidP="00953500">
      <w:pPr>
        <w:jc w:val="center"/>
        <w:rPr>
          <w:sz w:val="28"/>
          <w:szCs w:val="28"/>
        </w:rPr>
      </w:pPr>
    </w:p>
    <w:p w:rsidR="00953500" w:rsidRDefault="00D85420" w:rsidP="00953500">
      <w:pPr>
        <w:jc w:val="center"/>
        <w:rPr>
          <w:rFonts w:asciiTheme="majorBidi" w:hAnsiTheme="majorBidi" w:cstheme="majorBidi"/>
          <w:sz w:val="28"/>
          <w:szCs w:val="28"/>
        </w:rPr>
      </w:pPr>
      <w:r w:rsidRPr="00D85420">
        <w:rPr>
          <w:noProof/>
          <w:sz w:val="28"/>
          <w:szCs w:val="28"/>
        </w:rPr>
        <w:pict>
          <v:shape id="_x0000_s1162" type="#_x0000_t32" style="position:absolute;left:0;text-align:left;margin-left:319.1pt;margin-top:6.05pt;width:30.05pt;height:0;z-index:251789312" o:connectortype="straight" strokeweight="1.75pt"/>
        </w:pict>
      </w:r>
      <w:r w:rsidRPr="00D85420">
        <w:rPr>
          <w:noProof/>
          <w:sz w:val="28"/>
          <w:szCs w:val="28"/>
        </w:rPr>
        <w:pict>
          <v:shape id="_x0000_s1161" type="#_x0000_t32" style="position:absolute;left:0;text-align:left;margin-left:54.3pt;margin-top:6.05pt;width:159pt;height:0;z-index:251788288" o:connectortype="straight" strokeweight="1.75pt"/>
        </w:pict>
      </w:r>
    </w:p>
    <w:p w:rsidR="00953500" w:rsidRDefault="00953500" w:rsidP="00953500">
      <w:pPr>
        <w:jc w:val="center"/>
        <w:rPr>
          <w:rFonts w:asciiTheme="majorBidi" w:hAnsiTheme="majorBidi" w:cstheme="majorBidi"/>
          <w:sz w:val="28"/>
          <w:szCs w:val="28"/>
        </w:rPr>
      </w:pPr>
    </w:p>
    <w:p w:rsidR="00150617" w:rsidRDefault="00150617" w:rsidP="00C50E14">
      <w:pPr>
        <w:rPr>
          <w:rFonts w:asciiTheme="majorBidi" w:hAnsiTheme="majorBidi" w:cstheme="majorBidi"/>
          <w:b/>
          <w:bCs/>
          <w:sz w:val="20"/>
          <w:szCs w:val="20"/>
        </w:rPr>
      </w:pPr>
    </w:p>
    <w:p w:rsidR="00953500" w:rsidRPr="00AF29C8" w:rsidRDefault="00953500" w:rsidP="00953500">
      <w:pPr>
        <w:jc w:val="center"/>
        <w:rPr>
          <w:rFonts w:asciiTheme="majorBidi" w:hAnsiTheme="majorBidi" w:cstheme="majorBidi"/>
          <w:sz w:val="20"/>
          <w:szCs w:val="20"/>
        </w:rPr>
      </w:pPr>
      <w:r w:rsidRPr="008711D0">
        <w:rPr>
          <w:rFonts w:asciiTheme="majorBidi" w:hAnsiTheme="majorBidi" w:cstheme="majorBidi"/>
          <w:b/>
          <w:bCs/>
          <w:sz w:val="20"/>
          <w:szCs w:val="20"/>
        </w:rPr>
        <w:t xml:space="preserve">Figure </w:t>
      </w:r>
      <w:r w:rsidR="00AD0189">
        <w:rPr>
          <w:rFonts w:asciiTheme="majorBidi" w:hAnsiTheme="majorBidi" w:cstheme="majorBidi"/>
          <w:b/>
          <w:bCs/>
          <w:sz w:val="20"/>
          <w:szCs w:val="20"/>
        </w:rPr>
        <w:t xml:space="preserve">1. </w:t>
      </w:r>
      <w:r w:rsidRPr="008711D0">
        <w:rPr>
          <w:rFonts w:asciiTheme="majorBidi" w:hAnsiTheme="majorBidi" w:cstheme="majorBidi"/>
          <w:b/>
          <w:bCs/>
          <w:sz w:val="20"/>
          <w:szCs w:val="20"/>
        </w:rPr>
        <w:t>2 :</w:t>
      </w:r>
      <w:r w:rsidR="00DD68A1">
        <w:rPr>
          <w:rFonts w:asciiTheme="majorBidi" w:hAnsiTheme="majorBidi" w:cstheme="majorBidi"/>
          <w:b/>
          <w:bCs/>
          <w:sz w:val="20"/>
          <w:szCs w:val="20"/>
        </w:rPr>
        <w:t xml:space="preserve"> </w:t>
      </w:r>
      <w:r w:rsidR="008711D0">
        <w:rPr>
          <w:rFonts w:asciiTheme="majorBidi" w:hAnsiTheme="majorBidi" w:cstheme="majorBidi"/>
          <w:b/>
          <w:bCs/>
          <w:sz w:val="20"/>
          <w:szCs w:val="20"/>
        </w:rPr>
        <w:t xml:space="preserve">Les taches de gestion </w:t>
      </w:r>
      <w:r w:rsidR="00DD68A1">
        <w:rPr>
          <w:rFonts w:asciiTheme="majorBidi" w:hAnsiTheme="majorBidi" w:cstheme="majorBidi"/>
          <w:b/>
          <w:bCs/>
          <w:sz w:val="20"/>
          <w:szCs w:val="20"/>
        </w:rPr>
        <w:t>budgétaire</w:t>
      </w:r>
    </w:p>
    <w:p w:rsidR="00953500" w:rsidRDefault="00953500" w:rsidP="00953500">
      <w:pPr>
        <w:rPr>
          <w:rFonts w:asciiTheme="majorBidi" w:hAnsiTheme="majorBidi" w:cstheme="majorBidi"/>
        </w:rPr>
      </w:pPr>
    </w:p>
    <w:p w:rsidR="00953500" w:rsidRDefault="00953500" w:rsidP="00953500">
      <w:pPr>
        <w:rPr>
          <w:rFonts w:asciiTheme="majorBidi" w:hAnsiTheme="majorBidi" w:cstheme="majorBidi"/>
        </w:rPr>
      </w:pPr>
    </w:p>
    <w:p w:rsidR="00953500" w:rsidRDefault="00953500" w:rsidP="00C50E14">
      <w:pPr>
        <w:spacing w:line="360" w:lineRule="auto"/>
        <w:ind w:firstLine="708"/>
        <w:jc w:val="both"/>
        <w:rPr>
          <w:rFonts w:asciiTheme="majorBidi" w:hAnsiTheme="majorBidi" w:cstheme="majorBidi"/>
        </w:rPr>
      </w:pPr>
      <w:r w:rsidRPr="00406D4F">
        <w:rPr>
          <w:rFonts w:asciiTheme="majorBidi" w:hAnsiTheme="majorBidi" w:cstheme="majorBidi"/>
        </w:rPr>
        <w:t xml:space="preserve">La confrontation entre les valeurs attendues et les valeurs constatées a posteriori </w:t>
      </w:r>
      <w:r>
        <w:rPr>
          <w:rFonts w:asciiTheme="majorBidi" w:hAnsiTheme="majorBidi" w:cstheme="majorBidi"/>
        </w:rPr>
        <w:t xml:space="preserve">permet </w:t>
      </w:r>
      <w:r w:rsidRPr="00406D4F">
        <w:rPr>
          <w:rFonts w:asciiTheme="majorBidi" w:hAnsiTheme="majorBidi" w:cstheme="majorBidi"/>
        </w:rPr>
        <w:t>de mettre en évidence les écarts</w:t>
      </w:r>
    </w:p>
    <w:p w:rsidR="00953500" w:rsidRPr="00406D4F" w:rsidRDefault="00D85420" w:rsidP="008E42BF">
      <w:pPr>
        <w:spacing w:line="360" w:lineRule="auto"/>
        <w:jc w:val="both"/>
        <w:rPr>
          <w:rFonts w:asciiTheme="majorBidi" w:hAnsiTheme="majorBidi" w:cstheme="majorBidi"/>
        </w:rPr>
      </w:pPr>
      <w:r>
        <w:rPr>
          <w:rFonts w:asciiTheme="majorBidi" w:hAnsiTheme="majorBidi" w:cstheme="majorBidi"/>
          <w:noProof/>
        </w:rPr>
        <w:pict>
          <v:roundrect id="_x0000_s1171" style="position:absolute;left:0;text-align:left;margin-left:22.15pt;margin-top:11.25pt;width:343.5pt;height:33pt;z-index:251798528" arcsize="10923f" strokeweight="2pt">
            <v:textbox>
              <w:txbxContent>
                <w:p w:rsidR="009A20C7" w:rsidRPr="00665E06" w:rsidRDefault="009A20C7" w:rsidP="00953500">
                  <w:pPr>
                    <w:jc w:val="center"/>
                    <w:rPr>
                      <w:i/>
                      <w:iCs/>
                      <w:sz w:val="32"/>
                      <w:szCs w:val="32"/>
                    </w:rPr>
                  </w:pPr>
                  <w:r w:rsidRPr="00665E06">
                    <w:rPr>
                      <w:i/>
                      <w:iCs/>
                      <w:sz w:val="32"/>
                      <w:szCs w:val="32"/>
                    </w:rPr>
                    <w:t xml:space="preserve">ECARTE = </w:t>
                  </w:r>
                  <w:r>
                    <w:rPr>
                      <w:i/>
                      <w:iCs/>
                      <w:sz w:val="32"/>
                      <w:szCs w:val="32"/>
                    </w:rPr>
                    <w:t>PRE</w:t>
                  </w:r>
                  <w:r w:rsidRPr="00665E06">
                    <w:rPr>
                      <w:i/>
                      <w:iCs/>
                      <w:sz w:val="32"/>
                      <w:szCs w:val="32"/>
                    </w:rPr>
                    <w:t>VISION – REALISATION</w:t>
                  </w:r>
                </w:p>
              </w:txbxContent>
            </v:textbox>
          </v:roundrect>
        </w:pict>
      </w:r>
    </w:p>
    <w:p w:rsidR="00953500" w:rsidRDefault="00953500" w:rsidP="008E42BF">
      <w:pPr>
        <w:spacing w:line="360" w:lineRule="auto"/>
        <w:jc w:val="both"/>
        <w:rPr>
          <w:sz w:val="36"/>
          <w:szCs w:val="36"/>
        </w:rPr>
      </w:pPr>
      <w:r>
        <w:rPr>
          <w:sz w:val="36"/>
          <w:szCs w:val="36"/>
        </w:rPr>
        <w:t xml:space="preserve">     </w:t>
      </w:r>
      <w:r w:rsidR="00C50E14">
        <w:rPr>
          <w:sz w:val="36"/>
          <w:szCs w:val="36"/>
        </w:rPr>
        <w:t xml:space="preserve"> </w:t>
      </w:r>
      <w:r>
        <w:rPr>
          <w:sz w:val="36"/>
          <w:szCs w:val="36"/>
        </w:rPr>
        <w:t xml:space="preserve"> </w:t>
      </w:r>
    </w:p>
    <w:p w:rsidR="008E42BF" w:rsidRDefault="008E42BF" w:rsidP="008E42BF">
      <w:pPr>
        <w:spacing w:line="360" w:lineRule="auto"/>
        <w:jc w:val="both"/>
      </w:pPr>
    </w:p>
    <w:p w:rsidR="00953500" w:rsidRPr="006B5DA7" w:rsidRDefault="00953500" w:rsidP="00C50E14">
      <w:pPr>
        <w:spacing w:line="360" w:lineRule="auto"/>
        <w:ind w:firstLine="360"/>
        <w:jc w:val="both"/>
        <w:rPr>
          <w:sz w:val="32"/>
          <w:szCs w:val="32"/>
        </w:rPr>
      </w:pPr>
      <w:r w:rsidRPr="00652DB0">
        <w:t xml:space="preserve">On notera que l’écart représenté sur le schéma ci-dessus pue être </w:t>
      </w:r>
      <w:r w:rsidRPr="00652DB0">
        <w:rPr>
          <w:i/>
          <w:iCs/>
        </w:rPr>
        <w:t>favorable</w:t>
      </w:r>
      <w:r w:rsidRPr="00652DB0">
        <w:t xml:space="preserve">, en </w:t>
      </w:r>
      <w:r w:rsidRPr="00652DB0">
        <w:rPr>
          <w:b/>
          <w:bCs/>
          <w:i/>
          <w:iCs/>
        </w:rPr>
        <w:t>boni</w:t>
      </w:r>
      <w:r w:rsidRPr="00652DB0">
        <w:t xml:space="preserve"> ou un</w:t>
      </w:r>
      <w:r w:rsidRPr="00652DB0">
        <w:rPr>
          <w:i/>
          <w:iCs/>
        </w:rPr>
        <w:t xml:space="preserve"> </w:t>
      </w:r>
      <w:r w:rsidRPr="00652DB0">
        <w:rPr>
          <w:b/>
          <w:bCs/>
          <w:i/>
          <w:iCs/>
        </w:rPr>
        <w:t>mali,</w:t>
      </w:r>
      <w:r w:rsidRPr="00652DB0">
        <w:t xml:space="preserve"> selon</w:t>
      </w:r>
      <w:r w:rsidRPr="00652DB0">
        <w:rPr>
          <w:i/>
          <w:iCs/>
        </w:rPr>
        <w:t xml:space="preserve"> </w:t>
      </w:r>
      <w:r w:rsidRPr="00652DB0">
        <w:t>l’expression consacrée par la pratique</w:t>
      </w:r>
      <w:r w:rsidRPr="006B5DA7">
        <w:rPr>
          <w:sz w:val="32"/>
          <w:szCs w:val="32"/>
        </w:rPr>
        <w:t> :</w:t>
      </w:r>
    </w:p>
    <w:p w:rsidR="00953500" w:rsidRPr="006B5DA7" w:rsidRDefault="00953500" w:rsidP="005B5F72">
      <w:pPr>
        <w:pStyle w:val="Paragraphedeliste"/>
        <w:numPr>
          <w:ilvl w:val="0"/>
          <w:numId w:val="36"/>
        </w:numPr>
        <w:spacing w:after="200" w:line="360" w:lineRule="auto"/>
        <w:jc w:val="both"/>
        <w:rPr>
          <w:rFonts w:asciiTheme="majorBidi" w:hAnsiTheme="majorBidi" w:cstheme="majorBidi"/>
        </w:rPr>
      </w:pPr>
      <w:r w:rsidRPr="006B5DA7">
        <w:rPr>
          <w:rFonts w:asciiTheme="majorBidi" w:hAnsiTheme="majorBidi" w:cstheme="majorBidi"/>
        </w:rPr>
        <w:t>C’est un boni s’il sa git d’une comparaison entre un cout prévisionnelle et le cout réelle correspondant ;</w:t>
      </w:r>
    </w:p>
    <w:p w:rsidR="00953500" w:rsidRPr="00596661" w:rsidRDefault="00953500" w:rsidP="005B5F72">
      <w:pPr>
        <w:pStyle w:val="Paragraphedeliste"/>
        <w:numPr>
          <w:ilvl w:val="0"/>
          <w:numId w:val="36"/>
        </w:numPr>
        <w:spacing w:after="200" w:line="360" w:lineRule="auto"/>
        <w:jc w:val="both"/>
        <w:rPr>
          <w:rFonts w:asciiTheme="majorBidi" w:hAnsiTheme="majorBidi" w:cstheme="majorBidi"/>
        </w:rPr>
      </w:pPr>
      <w:r w:rsidRPr="006B5DA7">
        <w:rPr>
          <w:rFonts w:asciiTheme="majorBidi" w:hAnsiTheme="majorBidi" w:cstheme="majorBidi"/>
        </w:rPr>
        <w:t xml:space="preserve"> C’est un mali s’il s’agit d’une comparaison entre le chiffre d’affaires (ou le résultat) prévu et le chiffre d’affaires (ou le résultat) réel.</w:t>
      </w:r>
    </w:p>
    <w:p w:rsidR="00953500" w:rsidRPr="00B91D85" w:rsidRDefault="00953500" w:rsidP="008E42BF">
      <w:pPr>
        <w:spacing w:line="360" w:lineRule="auto"/>
        <w:jc w:val="both"/>
        <w:rPr>
          <w:rFonts w:asciiTheme="majorBidi" w:hAnsiTheme="majorBidi" w:cstheme="majorBidi"/>
        </w:rPr>
      </w:pPr>
      <w:r w:rsidRPr="00B91D85">
        <w:rPr>
          <w:rFonts w:asciiTheme="majorBidi" w:hAnsiTheme="majorBidi" w:cstheme="majorBidi"/>
        </w:rPr>
        <w:t>La « Comptabilité budgétaire »est un comptabilité qui permet :</w:t>
      </w:r>
    </w:p>
    <w:p w:rsidR="00953500" w:rsidRPr="00B91D85" w:rsidRDefault="00953500" w:rsidP="005B5F72">
      <w:pPr>
        <w:pStyle w:val="Paragraphedeliste"/>
        <w:numPr>
          <w:ilvl w:val="0"/>
          <w:numId w:val="35"/>
        </w:numPr>
        <w:spacing w:after="200" w:line="360" w:lineRule="auto"/>
        <w:jc w:val="both"/>
        <w:rPr>
          <w:rFonts w:asciiTheme="majorBidi" w:hAnsiTheme="majorBidi" w:cstheme="majorBidi"/>
        </w:rPr>
      </w:pPr>
      <w:r w:rsidRPr="00B91D85">
        <w:rPr>
          <w:rFonts w:asciiTheme="majorBidi" w:hAnsiTheme="majorBidi" w:cstheme="majorBidi"/>
        </w:rPr>
        <w:t>D’anticiper l’avenir globalement et sectoriellement,</w:t>
      </w:r>
    </w:p>
    <w:p w:rsidR="00953500" w:rsidRPr="00B91D85" w:rsidRDefault="00953500" w:rsidP="005B5F72">
      <w:pPr>
        <w:pStyle w:val="Paragraphedeliste"/>
        <w:numPr>
          <w:ilvl w:val="0"/>
          <w:numId w:val="35"/>
        </w:numPr>
        <w:spacing w:after="200" w:line="360" w:lineRule="auto"/>
        <w:jc w:val="both"/>
        <w:rPr>
          <w:rFonts w:asciiTheme="majorBidi" w:hAnsiTheme="majorBidi" w:cstheme="majorBidi"/>
        </w:rPr>
      </w:pPr>
      <w:r w:rsidRPr="00B91D85">
        <w:rPr>
          <w:rFonts w:asciiTheme="majorBidi" w:hAnsiTheme="majorBidi" w:cstheme="majorBidi"/>
        </w:rPr>
        <w:t>D’associer aux valeurs constatées les valeurs prévues,</w:t>
      </w:r>
    </w:p>
    <w:p w:rsidR="00953500" w:rsidRPr="00B91D85" w:rsidRDefault="00953500" w:rsidP="005B5F72">
      <w:pPr>
        <w:pStyle w:val="Paragraphedeliste"/>
        <w:numPr>
          <w:ilvl w:val="0"/>
          <w:numId w:val="35"/>
        </w:numPr>
        <w:spacing w:after="200" w:line="360" w:lineRule="auto"/>
        <w:jc w:val="both"/>
        <w:rPr>
          <w:rFonts w:asciiTheme="majorBidi" w:hAnsiTheme="majorBidi" w:cstheme="majorBidi"/>
        </w:rPr>
      </w:pPr>
      <w:r w:rsidRPr="00B91D85">
        <w:rPr>
          <w:rFonts w:asciiTheme="majorBidi" w:hAnsiTheme="majorBidi" w:cstheme="majorBidi"/>
        </w:rPr>
        <w:t>D’analyser les écarte entres ces mêmes valeurs,</w:t>
      </w:r>
    </w:p>
    <w:p w:rsidR="00953500" w:rsidRPr="00B91D85" w:rsidRDefault="00953500" w:rsidP="005B5F72">
      <w:pPr>
        <w:pStyle w:val="Paragraphedeliste"/>
        <w:numPr>
          <w:ilvl w:val="0"/>
          <w:numId w:val="35"/>
        </w:numPr>
        <w:spacing w:after="200" w:line="360" w:lineRule="auto"/>
        <w:jc w:val="both"/>
        <w:rPr>
          <w:rFonts w:asciiTheme="majorBidi" w:hAnsiTheme="majorBidi" w:cstheme="majorBidi"/>
        </w:rPr>
      </w:pPr>
      <w:r w:rsidRPr="00B91D85">
        <w:rPr>
          <w:rFonts w:asciiTheme="majorBidi" w:hAnsiTheme="majorBidi" w:cstheme="majorBidi"/>
        </w:rPr>
        <w:t>D’agir pour corriger les actions en cours,</w:t>
      </w:r>
    </w:p>
    <w:p w:rsidR="00953500" w:rsidRDefault="00953500" w:rsidP="005B5F72">
      <w:pPr>
        <w:pStyle w:val="Paragraphedeliste"/>
        <w:numPr>
          <w:ilvl w:val="0"/>
          <w:numId w:val="35"/>
        </w:numPr>
        <w:spacing w:after="200" w:line="360" w:lineRule="auto"/>
        <w:jc w:val="both"/>
        <w:rPr>
          <w:rFonts w:asciiTheme="majorBidi" w:hAnsiTheme="majorBidi" w:cstheme="majorBidi"/>
        </w:rPr>
      </w:pPr>
      <w:r w:rsidRPr="00B91D85">
        <w:rPr>
          <w:rFonts w:asciiTheme="majorBidi" w:hAnsiTheme="majorBidi" w:cstheme="majorBidi"/>
        </w:rPr>
        <w:t>D’actualiser les prévisions à l’horizon budgété (par exemple, la fin de l’année en fonction, des premiers résultats.</w:t>
      </w:r>
    </w:p>
    <w:p w:rsidR="00953500" w:rsidRPr="00596661" w:rsidRDefault="00953500" w:rsidP="008E42BF">
      <w:pPr>
        <w:spacing w:line="360" w:lineRule="auto"/>
        <w:ind w:left="360"/>
        <w:jc w:val="both"/>
        <w:rPr>
          <w:rFonts w:asciiTheme="majorBidi" w:hAnsiTheme="majorBidi" w:cstheme="majorBidi"/>
        </w:rPr>
      </w:pPr>
    </w:p>
    <w:p w:rsidR="00953500" w:rsidRDefault="00953500" w:rsidP="008E42BF">
      <w:pPr>
        <w:spacing w:line="360" w:lineRule="auto"/>
        <w:jc w:val="both"/>
      </w:pPr>
    </w:p>
    <w:p w:rsidR="00953500" w:rsidRDefault="00953500" w:rsidP="008E42BF">
      <w:pPr>
        <w:spacing w:line="360" w:lineRule="auto"/>
        <w:jc w:val="both"/>
      </w:pPr>
    </w:p>
    <w:p w:rsidR="00A1112B" w:rsidRDefault="00A1112B" w:rsidP="008E42BF">
      <w:pPr>
        <w:autoSpaceDE w:val="0"/>
        <w:autoSpaceDN w:val="0"/>
        <w:adjustRightInd w:val="0"/>
        <w:spacing w:line="360" w:lineRule="auto"/>
        <w:ind w:left="397"/>
        <w:jc w:val="both"/>
        <w:rPr>
          <w:color w:val="000000"/>
        </w:rPr>
      </w:pPr>
    </w:p>
    <w:p w:rsidR="00C50E14" w:rsidRDefault="00C50E14" w:rsidP="00E42BB5">
      <w:pPr>
        <w:autoSpaceDE w:val="0"/>
        <w:autoSpaceDN w:val="0"/>
        <w:adjustRightInd w:val="0"/>
        <w:spacing w:line="360" w:lineRule="auto"/>
        <w:jc w:val="both"/>
        <w:rPr>
          <w:b/>
          <w:bCs/>
          <w:color w:val="000000"/>
          <w:sz w:val="36"/>
          <w:szCs w:val="36"/>
        </w:rPr>
      </w:pPr>
    </w:p>
    <w:p w:rsidR="00E42BB5" w:rsidRPr="00E42BB5" w:rsidRDefault="00107AB6" w:rsidP="00C50E14">
      <w:pPr>
        <w:autoSpaceDE w:val="0"/>
        <w:autoSpaceDN w:val="0"/>
        <w:adjustRightInd w:val="0"/>
        <w:spacing w:line="360" w:lineRule="auto"/>
        <w:jc w:val="both"/>
        <w:rPr>
          <w:b/>
          <w:bCs/>
          <w:color w:val="000000"/>
          <w:sz w:val="32"/>
          <w:szCs w:val="32"/>
        </w:rPr>
      </w:pPr>
      <w:r>
        <w:rPr>
          <w:b/>
          <w:bCs/>
          <w:color w:val="000000"/>
          <w:sz w:val="32"/>
          <w:szCs w:val="32"/>
        </w:rPr>
        <w:t>1</w:t>
      </w:r>
      <w:r w:rsidR="00E42BB5">
        <w:rPr>
          <w:b/>
          <w:bCs/>
          <w:color w:val="000000"/>
          <w:sz w:val="32"/>
          <w:szCs w:val="32"/>
        </w:rPr>
        <w:t>.</w:t>
      </w:r>
      <w:r w:rsidR="000B1095">
        <w:rPr>
          <w:b/>
          <w:bCs/>
          <w:color w:val="000000"/>
          <w:sz w:val="32"/>
          <w:szCs w:val="32"/>
        </w:rPr>
        <w:t xml:space="preserve"> </w:t>
      </w:r>
      <w:r w:rsidR="003A2AE1" w:rsidRPr="00244CF6">
        <w:rPr>
          <w:b/>
          <w:bCs/>
          <w:color w:val="000000"/>
          <w:sz w:val="32"/>
          <w:szCs w:val="32"/>
        </w:rPr>
        <w:t>La planification et la gestion budgétaire</w:t>
      </w:r>
    </w:p>
    <w:p w:rsidR="00244CF6" w:rsidRPr="00E42BB5" w:rsidRDefault="00107AB6" w:rsidP="00C50E14">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32"/>
          <w:szCs w:val="32"/>
        </w:rPr>
        <w:t>1</w:t>
      </w:r>
      <w:r w:rsidR="00244CF6" w:rsidRPr="00E42BB5">
        <w:rPr>
          <w:rFonts w:asciiTheme="majorBidi" w:hAnsiTheme="majorBidi" w:cstheme="majorBidi"/>
          <w:b/>
          <w:bCs/>
          <w:color w:val="000000"/>
          <w:sz w:val="32"/>
          <w:szCs w:val="32"/>
        </w:rPr>
        <w:t xml:space="preserve"> .</w:t>
      </w:r>
      <w:r w:rsidR="000B1095">
        <w:rPr>
          <w:rFonts w:asciiTheme="majorBidi" w:hAnsiTheme="majorBidi" w:cstheme="majorBidi"/>
          <w:b/>
          <w:bCs/>
          <w:color w:val="000000"/>
          <w:sz w:val="32"/>
          <w:szCs w:val="32"/>
        </w:rPr>
        <w:t>1</w:t>
      </w:r>
      <w:r w:rsidR="00E42BB5" w:rsidRPr="00E42BB5">
        <w:rPr>
          <w:rFonts w:asciiTheme="majorBidi" w:hAnsiTheme="majorBidi" w:cstheme="majorBidi"/>
          <w:b/>
          <w:bCs/>
          <w:color w:val="000000"/>
          <w:sz w:val="32"/>
          <w:szCs w:val="32"/>
        </w:rPr>
        <w:t>.</w:t>
      </w:r>
      <w:r w:rsidR="00134F6C">
        <w:rPr>
          <w:rFonts w:asciiTheme="majorBidi" w:hAnsiTheme="majorBidi" w:cstheme="majorBidi"/>
          <w:b/>
          <w:bCs/>
          <w:color w:val="000000"/>
          <w:sz w:val="28"/>
          <w:szCs w:val="28"/>
        </w:rPr>
        <w:t xml:space="preserve"> Le processus de planification </w:t>
      </w:r>
    </w:p>
    <w:p w:rsidR="003A2AE1" w:rsidRPr="00DA3F2D" w:rsidRDefault="003A2AE1" w:rsidP="00C50E14">
      <w:pPr>
        <w:autoSpaceDE w:val="0"/>
        <w:autoSpaceDN w:val="0"/>
        <w:adjustRightInd w:val="0"/>
        <w:spacing w:line="360" w:lineRule="auto"/>
        <w:ind w:firstLine="708"/>
        <w:jc w:val="both"/>
        <w:rPr>
          <w:b/>
          <w:bCs/>
          <w:color w:val="000000"/>
        </w:rPr>
      </w:pPr>
      <w:r w:rsidRPr="00244CF6">
        <w:rPr>
          <w:color w:val="000000"/>
        </w:rPr>
        <w:t>La démarche prévisionnelle a pour objectif de préparer l’entreprise à optimiser ses atouts et</w:t>
      </w:r>
      <w:r w:rsidR="00784A84" w:rsidRPr="00244CF6">
        <w:rPr>
          <w:color w:val="000000"/>
        </w:rPr>
        <w:t xml:space="preserve"> </w:t>
      </w:r>
      <w:r w:rsidRPr="00244CF6">
        <w:rPr>
          <w:color w:val="000000"/>
        </w:rPr>
        <w:t>à affronter les difficultés qu’elle rencontrera dans l’avenir</w:t>
      </w:r>
      <w:r w:rsidRPr="00DA3F2D">
        <w:rPr>
          <w:b/>
          <w:bCs/>
          <w:color w:val="000000"/>
        </w:rPr>
        <w:t>.</w:t>
      </w:r>
      <w:r w:rsidR="00DA3F2D" w:rsidRPr="00DA3F2D">
        <w:rPr>
          <w:b/>
          <w:bCs/>
          <w:color w:val="000000"/>
        </w:rPr>
        <w:t>[M2]</w:t>
      </w:r>
    </w:p>
    <w:p w:rsidR="00C65FF2" w:rsidRDefault="003A2AE1" w:rsidP="00C50E14">
      <w:pPr>
        <w:autoSpaceDE w:val="0"/>
        <w:autoSpaceDN w:val="0"/>
        <w:adjustRightInd w:val="0"/>
        <w:spacing w:line="360" w:lineRule="auto"/>
        <w:jc w:val="both"/>
        <w:rPr>
          <w:color w:val="000000"/>
        </w:rPr>
      </w:pPr>
      <w:r w:rsidRPr="00244CF6">
        <w:rPr>
          <w:color w:val="000000"/>
        </w:rPr>
        <w:t>Dans les entreprises cette démarche prend la forme d’une planification stratégique.</w:t>
      </w:r>
    </w:p>
    <w:p w:rsidR="00E42BB5" w:rsidRPr="00E42BB5" w:rsidRDefault="00B615BF" w:rsidP="00C50E14">
      <w:pPr>
        <w:tabs>
          <w:tab w:val="left" w:pos="5367"/>
        </w:tabs>
        <w:autoSpaceDE w:val="0"/>
        <w:autoSpaceDN w:val="0"/>
        <w:adjustRightInd w:val="0"/>
        <w:spacing w:line="360" w:lineRule="auto"/>
        <w:jc w:val="both"/>
        <w:rPr>
          <w:color w:val="000000"/>
        </w:rPr>
      </w:pPr>
      <w:r>
        <w:rPr>
          <w:color w:val="000000"/>
        </w:rPr>
        <w:tab/>
      </w:r>
    </w:p>
    <w:p w:rsidR="00E42BB5" w:rsidRPr="00B615BF" w:rsidRDefault="00107AB6" w:rsidP="00C50E14">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1 </w:t>
      </w:r>
      <w:r w:rsidR="00502C4C" w:rsidRPr="00B615BF">
        <w:rPr>
          <w:rFonts w:asciiTheme="majorBidi" w:hAnsiTheme="majorBidi" w:cstheme="majorBidi"/>
          <w:b/>
          <w:bCs/>
          <w:color w:val="000000"/>
          <w:sz w:val="28"/>
          <w:szCs w:val="28"/>
        </w:rPr>
        <w:t>.</w:t>
      </w:r>
      <w:r w:rsidR="00E42BB5" w:rsidRPr="00B615BF">
        <w:rPr>
          <w:rFonts w:asciiTheme="majorBidi" w:hAnsiTheme="majorBidi" w:cstheme="majorBidi"/>
          <w:b/>
          <w:bCs/>
          <w:color w:val="000000"/>
          <w:sz w:val="28"/>
          <w:szCs w:val="28"/>
        </w:rPr>
        <w:t>2</w:t>
      </w:r>
      <w:r w:rsidR="003A2AE1" w:rsidRPr="00B615BF">
        <w:rPr>
          <w:rFonts w:asciiTheme="majorBidi" w:hAnsiTheme="majorBidi" w:cstheme="majorBidi"/>
          <w:b/>
          <w:bCs/>
          <w:color w:val="000000"/>
          <w:sz w:val="28"/>
          <w:szCs w:val="28"/>
        </w:rPr>
        <w:t>. La</w:t>
      </w:r>
      <w:r w:rsidR="00134F6C">
        <w:rPr>
          <w:rFonts w:asciiTheme="majorBidi" w:hAnsiTheme="majorBidi" w:cstheme="majorBidi"/>
          <w:b/>
          <w:bCs/>
          <w:color w:val="000000"/>
          <w:sz w:val="28"/>
          <w:szCs w:val="28"/>
        </w:rPr>
        <w:t xml:space="preserve"> planification et la stratégie </w:t>
      </w:r>
    </w:p>
    <w:p w:rsidR="003A2AE1" w:rsidRPr="00244CF6" w:rsidRDefault="003A2AE1" w:rsidP="00C50E14">
      <w:pPr>
        <w:autoSpaceDE w:val="0"/>
        <w:autoSpaceDN w:val="0"/>
        <w:adjustRightInd w:val="0"/>
        <w:spacing w:line="360" w:lineRule="auto"/>
        <w:ind w:firstLine="708"/>
        <w:jc w:val="both"/>
        <w:rPr>
          <w:color w:val="000000"/>
        </w:rPr>
      </w:pPr>
      <w:r w:rsidRPr="00244CF6">
        <w:rPr>
          <w:color w:val="000000"/>
        </w:rPr>
        <w:t>La planification consis</w:t>
      </w:r>
      <w:r w:rsidR="00C65FF2" w:rsidRPr="00244CF6">
        <w:rPr>
          <w:color w:val="000000"/>
        </w:rPr>
        <w:t>te à définir des objectifs, des</w:t>
      </w:r>
      <w:r w:rsidR="00784A84" w:rsidRPr="00244CF6">
        <w:rPr>
          <w:color w:val="000000"/>
        </w:rPr>
        <w:t xml:space="preserve"> </w:t>
      </w:r>
      <w:r w:rsidRPr="00244CF6">
        <w:rPr>
          <w:color w:val="000000"/>
        </w:rPr>
        <w:t>orientations et des actions stratégiques</w:t>
      </w:r>
      <w:r w:rsidR="00C65FF2" w:rsidRPr="00244CF6">
        <w:rPr>
          <w:color w:val="000000"/>
        </w:rPr>
        <w:t xml:space="preserve"> </w:t>
      </w:r>
      <w:r w:rsidRPr="00244CF6">
        <w:rPr>
          <w:color w:val="000000"/>
        </w:rPr>
        <w:t>au sein d'une entreprise et déterminer les moyens pour les atteindre</w:t>
      </w:r>
      <w:r w:rsidRPr="00244CF6">
        <w:rPr>
          <w:rFonts w:ascii="Arial" w:hAnsi="Arial" w:cs="Arial"/>
          <w:color w:val="000000"/>
        </w:rPr>
        <w:t>.</w:t>
      </w:r>
    </w:p>
    <w:p w:rsidR="003A2AE1" w:rsidRPr="00244CF6" w:rsidRDefault="003A2AE1" w:rsidP="00C50E14">
      <w:pPr>
        <w:autoSpaceDE w:val="0"/>
        <w:autoSpaceDN w:val="0"/>
        <w:adjustRightInd w:val="0"/>
        <w:spacing w:line="360" w:lineRule="auto"/>
        <w:jc w:val="both"/>
        <w:rPr>
          <w:color w:val="000000"/>
        </w:rPr>
      </w:pPr>
      <w:r w:rsidRPr="00244CF6">
        <w:rPr>
          <w:color w:val="000000"/>
        </w:rPr>
        <w:t>Elle se déroule en cinq étapes :</w:t>
      </w:r>
    </w:p>
    <w:p w:rsidR="003A2AE1" w:rsidRPr="00244CF6" w:rsidRDefault="00784A84" w:rsidP="00C50E14">
      <w:pPr>
        <w:pStyle w:val="Paragraphedeliste"/>
        <w:numPr>
          <w:ilvl w:val="0"/>
          <w:numId w:val="4"/>
        </w:numPr>
        <w:autoSpaceDE w:val="0"/>
        <w:autoSpaceDN w:val="0"/>
        <w:adjustRightInd w:val="0"/>
        <w:spacing w:line="360" w:lineRule="auto"/>
        <w:jc w:val="both"/>
        <w:rPr>
          <w:color w:val="000000"/>
        </w:rPr>
      </w:pPr>
      <w:r w:rsidRPr="00244CF6">
        <w:rPr>
          <w:color w:val="000000"/>
        </w:rPr>
        <w:t xml:space="preserve"> </w:t>
      </w:r>
      <w:r w:rsidR="003A2AE1" w:rsidRPr="00244CF6">
        <w:rPr>
          <w:color w:val="000000"/>
        </w:rPr>
        <w:t>L’analyse de la position s</w:t>
      </w:r>
      <w:r w:rsidR="00C65FF2" w:rsidRPr="00244CF6">
        <w:rPr>
          <w:color w:val="000000"/>
        </w:rPr>
        <w:t>tratégique de l'entreprise dans</w:t>
      </w:r>
      <w:r w:rsidRPr="00244CF6">
        <w:rPr>
          <w:color w:val="000000"/>
        </w:rPr>
        <w:t xml:space="preserve"> </w:t>
      </w:r>
      <w:r w:rsidR="003A2AE1" w:rsidRPr="00244CF6">
        <w:rPr>
          <w:color w:val="000000"/>
        </w:rPr>
        <w:t xml:space="preserve">son </w:t>
      </w:r>
      <w:r w:rsidRPr="00244CF6">
        <w:rPr>
          <w:color w:val="000000"/>
        </w:rPr>
        <w:t xml:space="preserve">   </w:t>
      </w:r>
      <w:r w:rsidR="003A2AE1" w:rsidRPr="00244CF6">
        <w:rPr>
          <w:color w:val="000000"/>
        </w:rPr>
        <w:t>environnement, cela</w:t>
      </w:r>
      <w:r w:rsidR="00C65FF2" w:rsidRPr="00244CF6">
        <w:rPr>
          <w:color w:val="000000"/>
        </w:rPr>
        <w:t xml:space="preserve"> </w:t>
      </w:r>
      <w:r w:rsidR="003A2AE1" w:rsidRPr="00244CF6">
        <w:rPr>
          <w:color w:val="000000"/>
        </w:rPr>
        <w:t xml:space="preserve">comprend une analyse interne (forces et </w:t>
      </w:r>
      <w:r w:rsidRPr="00244CF6">
        <w:rPr>
          <w:color w:val="000000"/>
        </w:rPr>
        <w:t xml:space="preserve">  </w:t>
      </w:r>
      <w:r w:rsidR="003A2AE1" w:rsidRPr="00244CF6">
        <w:rPr>
          <w:color w:val="000000"/>
        </w:rPr>
        <w:t xml:space="preserve">faiblesses) et une analyse </w:t>
      </w:r>
      <w:r w:rsidR="00277161" w:rsidRPr="00244CF6">
        <w:rPr>
          <w:color w:val="000000"/>
        </w:rPr>
        <w:t>externe (</w:t>
      </w:r>
      <w:r w:rsidR="003A2AE1" w:rsidRPr="00244CF6">
        <w:rPr>
          <w:color w:val="000000"/>
        </w:rPr>
        <w:t xml:space="preserve">opportunités et menaces) et </w:t>
      </w:r>
      <w:r w:rsidRPr="00244CF6">
        <w:rPr>
          <w:color w:val="000000"/>
        </w:rPr>
        <w:t xml:space="preserve">  </w:t>
      </w:r>
      <w:r w:rsidR="003A2AE1" w:rsidRPr="00244CF6">
        <w:rPr>
          <w:color w:val="000000"/>
        </w:rPr>
        <w:t>permet de dégager un diagnostic.</w:t>
      </w:r>
    </w:p>
    <w:p w:rsidR="003A2AE1" w:rsidRPr="00244CF6" w:rsidRDefault="003A2AE1" w:rsidP="00C50E14">
      <w:pPr>
        <w:pStyle w:val="Paragraphedeliste"/>
        <w:numPr>
          <w:ilvl w:val="0"/>
          <w:numId w:val="4"/>
        </w:numPr>
        <w:autoSpaceDE w:val="0"/>
        <w:autoSpaceDN w:val="0"/>
        <w:adjustRightInd w:val="0"/>
        <w:spacing w:line="360" w:lineRule="auto"/>
        <w:jc w:val="both"/>
        <w:rPr>
          <w:color w:val="000000"/>
        </w:rPr>
      </w:pPr>
      <w:r w:rsidRPr="00244CF6">
        <w:rPr>
          <w:color w:val="000000"/>
        </w:rPr>
        <w:t xml:space="preserve">La définition d'objectifs stratégiques suffisamment précis pour </w:t>
      </w:r>
      <w:r w:rsidR="00784A84" w:rsidRPr="00244CF6">
        <w:rPr>
          <w:color w:val="000000"/>
        </w:rPr>
        <w:t xml:space="preserve"> </w:t>
      </w:r>
      <w:r w:rsidRPr="00244CF6">
        <w:rPr>
          <w:color w:val="000000"/>
        </w:rPr>
        <w:t>servir de guide à</w:t>
      </w:r>
      <w:r w:rsidR="00C65FF2" w:rsidRPr="00244CF6">
        <w:rPr>
          <w:color w:val="000000"/>
        </w:rPr>
        <w:t xml:space="preserve"> </w:t>
      </w:r>
      <w:r w:rsidRPr="00244CF6">
        <w:rPr>
          <w:color w:val="000000"/>
        </w:rPr>
        <w:t>l'action (ces objectifs expriment le futur voulu de l'entreprise).</w:t>
      </w:r>
    </w:p>
    <w:p w:rsidR="003A2AE1" w:rsidRPr="00244CF6" w:rsidRDefault="003A2AE1" w:rsidP="00C50E14">
      <w:pPr>
        <w:pStyle w:val="Paragraphedeliste"/>
        <w:numPr>
          <w:ilvl w:val="0"/>
          <w:numId w:val="4"/>
        </w:numPr>
        <w:autoSpaceDE w:val="0"/>
        <w:autoSpaceDN w:val="0"/>
        <w:adjustRightInd w:val="0"/>
        <w:spacing w:line="360" w:lineRule="auto"/>
        <w:jc w:val="both"/>
        <w:rPr>
          <w:color w:val="000000"/>
        </w:rPr>
      </w:pPr>
      <w:r w:rsidRPr="00244CF6">
        <w:rPr>
          <w:color w:val="000000"/>
        </w:rPr>
        <w:t>La planification stratégique qui résulte de la confrontation du diagnostic et des</w:t>
      </w:r>
      <w:r w:rsidR="00C65FF2" w:rsidRPr="00244CF6">
        <w:rPr>
          <w:color w:val="000000"/>
        </w:rPr>
        <w:t xml:space="preserve"> </w:t>
      </w:r>
      <w:r w:rsidRPr="00244CF6">
        <w:rPr>
          <w:color w:val="000000"/>
        </w:rPr>
        <w:t>objectifs.</w:t>
      </w:r>
    </w:p>
    <w:p w:rsidR="003A2AE1" w:rsidRPr="00244CF6" w:rsidRDefault="003A2AE1" w:rsidP="00C50E14">
      <w:pPr>
        <w:pStyle w:val="Paragraphedeliste"/>
        <w:numPr>
          <w:ilvl w:val="0"/>
          <w:numId w:val="4"/>
        </w:numPr>
        <w:autoSpaceDE w:val="0"/>
        <w:autoSpaceDN w:val="0"/>
        <w:adjustRightInd w:val="0"/>
        <w:spacing w:line="360" w:lineRule="auto"/>
        <w:jc w:val="both"/>
        <w:rPr>
          <w:color w:val="000000"/>
        </w:rPr>
      </w:pPr>
      <w:r w:rsidRPr="00244CF6">
        <w:rPr>
          <w:color w:val="000000"/>
        </w:rPr>
        <w:t xml:space="preserve">La planification opérationnelle qui fait appel à des données </w:t>
      </w:r>
      <w:r w:rsidR="00784A84" w:rsidRPr="00244CF6">
        <w:rPr>
          <w:color w:val="000000"/>
        </w:rPr>
        <w:t xml:space="preserve"> </w:t>
      </w:r>
      <w:r w:rsidRPr="00244CF6">
        <w:rPr>
          <w:color w:val="000000"/>
        </w:rPr>
        <w:t>économiques,</w:t>
      </w:r>
      <w:r w:rsidR="00C65FF2" w:rsidRPr="00244CF6">
        <w:rPr>
          <w:color w:val="000000"/>
        </w:rPr>
        <w:t xml:space="preserve"> </w:t>
      </w:r>
      <w:r w:rsidRPr="00244CF6">
        <w:rPr>
          <w:color w:val="000000"/>
        </w:rPr>
        <w:t>financières et techniques.</w:t>
      </w:r>
    </w:p>
    <w:p w:rsidR="00C65FF2" w:rsidRPr="00244CF6" w:rsidRDefault="003A2AE1" w:rsidP="00C50E14">
      <w:pPr>
        <w:pStyle w:val="Paragraphedeliste"/>
        <w:numPr>
          <w:ilvl w:val="0"/>
          <w:numId w:val="4"/>
        </w:numPr>
        <w:autoSpaceDE w:val="0"/>
        <w:autoSpaceDN w:val="0"/>
        <w:adjustRightInd w:val="0"/>
        <w:spacing w:line="360" w:lineRule="auto"/>
        <w:jc w:val="both"/>
        <w:rPr>
          <w:color w:val="000000"/>
        </w:rPr>
      </w:pPr>
      <w:r w:rsidRPr="00244CF6">
        <w:rPr>
          <w:color w:val="000000"/>
        </w:rPr>
        <w:t>La gestion budgétaire.</w:t>
      </w:r>
      <w:r w:rsidR="00C65FF2" w:rsidRPr="00244CF6">
        <w:rPr>
          <w:color w:val="000000"/>
        </w:rPr>
        <w:t xml:space="preserve"> </w:t>
      </w:r>
    </w:p>
    <w:p w:rsidR="00E42BB5" w:rsidRDefault="00784A84" w:rsidP="00C50E14">
      <w:pPr>
        <w:autoSpaceDE w:val="0"/>
        <w:autoSpaceDN w:val="0"/>
        <w:adjustRightInd w:val="0"/>
        <w:spacing w:line="360" w:lineRule="auto"/>
        <w:ind w:left="142"/>
        <w:jc w:val="both"/>
        <w:rPr>
          <w:color w:val="000000"/>
        </w:rPr>
      </w:pPr>
      <w:r w:rsidRPr="00244CF6">
        <w:rPr>
          <w:color w:val="000000"/>
        </w:rPr>
        <w:t xml:space="preserve">    </w:t>
      </w:r>
    </w:p>
    <w:p w:rsidR="00E42BB5" w:rsidRDefault="00E42BB5" w:rsidP="008E42BF">
      <w:pPr>
        <w:autoSpaceDE w:val="0"/>
        <w:autoSpaceDN w:val="0"/>
        <w:adjustRightInd w:val="0"/>
        <w:spacing w:line="360" w:lineRule="auto"/>
        <w:ind w:left="142"/>
        <w:jc w:val="both"/>
        <w:rPr>
          <w:color w:val="000000"/>
        </w:rPr>
      </w:pPr>
    </w:p>
    <w:p w:rsidR="00E42BB5" w:rsidRDefault="00E42BB5" w:rsidP="008E42BF">
      <w:pPr>
        <w:autoSpaceDE w:val="0"/>
        <w:autoSpaceDN w:val="0"/>
        <w:adjustRightInd w:val="0"/>
        <w:spacing w:line="360" w:lineRule="auto"/>
        <w:ind w:left="142"/>
        <w:jc w:val="both"/>
        <w:rPr>
          <w:color w:val="000000"/>
        </w:rPr>
      </w:pPr>
    </w:p>
    <w:p w:rsidR="00E42BB5" w:rsidRDefault="00E42BB5" w:rsidP="008E42BF">
      <w:pPr>
        <w:autoSpaceDE w:val="0"/>
        <w:autoSpaceDN w:val="0"/>
        <w:adjustRightInd w:val="0"/>
        <w:spacing w:line="360" w:lineRule="auto"/>
        <w:ind w:left="142"/>
        <w:jc w:val="both"/>
        <w:rPr>
          <w:color w:val="000000"/>
        </w:rPr>
      </w:pPr>
    </w:p>
    <w:p w:rsidR="00E42BB5" w:rsidRDefault="00E42BB5" w:rsidP="008E42BF">
      <w:pPr>
        <w:autoSpaceDE w:val="0"/>
        <w:autoSpaceDN w:val="0"/>
        <w:adjustRightInd w:val="0"/>
        <w:spacing w:line="360" w:lineRule="auto"/>
        <w:ind w:left="142"/>
        <w:jc w:val="both"/>
        <w:rPr>
          <w:color w:val="000000"/>
        </w:rPr>
      </w:pPr>
    </w:p>
    <w:p w:rsidR="00E42BB5" w:rsidRDefault="00E42BB5" w:rsidP="008E42BF">
      <w:pPr>
        <w:autoSpaceDE w:val="0"/>
        <w:autoSpaceDN w:val="0"/>
        <w:adjustRightInd w:val="0"/>
        <w:spacing w:line="360" w:lineRule="auto"/>
        <w:ind w:left="142"/>
        <w:jc w:val="both"/>
        <w:rPr>
          <w:color w:val="000000"/>
        </w:rPr>
      </w:pPr>
    </w:p>
    <w:p w:rsidR="00E42BB5" w:rsidRDefault="00E42BB5" w:rsidP="008E42BF">
      <w:pPr>
        <w:autoSpaceDE w:val="0"/>
        <w:autoSpaceDN w:val="0"/>
        <w:adjustRightInd w:val="0"/>
        <w:spacing w:line="360" w:lineRule="auto"/>
        <w:ind w:left="142"/>
        <w:jc w:val="both"/>
        <w:rPr>
          <w:color w:val="000000"/>
        </w:rPr>
      </w:pPr>
    </w:p>
    <w:p w:rsidR="00E42BB5" w:rsidRDefault="00E42BB5" w:rsidP="008E42BF">
      <w:pPr>
        <w:autoSpaceDE w:val="0"/>
        <w:autoSpaceDN w:val="0"/>
        <w:adjustRightInd w:val="0"/>
        <w:spacing w:line="360" w:lineRule="auto"/>
        <w:ind w:left="142"/>
        <w:jc w:val="both"/>
        <w:rPr>
          <w:color w:val="000000"/>
        </w:rPr>
      </w:pPr>
    </w:p>
    <w:p w:rsidR="00E42BB5" w:rsidRDefault="00E42BB5" w:rsidP="008E42BF">
      <w:pPr>
        <w:autoSpaceDE w:val="0"/>
        <w:autoSpaceDN w:val="0"/>
        <w:adjustRightInd w:val="0"/>
        <w:spacing w:line="360" w:lineRule="auto"/>
        <w:ind w:left="142"/>
        <w:jc w:val="both"/>
        <w:rPr>
          <w:color w:val="000000"/>
        </w:rPr>
      </w:pPr>
    </w:p>
    <w:p w:rsidR="00134F6C" w:rsidRDefault="00134F6C" w:rsidP="008E42BF">
      <w:pPr>
        <w:autoSpaceDE w:val="0"/>
        <w:autoSpaceDN w:val="0"/>
        <w:adjustRightInd w:val="0"/>
        <w:spacing w:line="360" w:lineRule="auto"/>
        <w:ind w:left="142"/>
        <w:jc w:val="both"/>
        <w:rPr>
          <w:color w:val="000000"/>
        </w:rPr>
      </w:pPr>
    </w:p>
    <w:p w:rsidR="00134F6C" w:rsidRDefault="00134F6C" w:rsidP="008E42BF">
      <w:pPr>
        <w:autoSpaceDE w:val="0"/>
        <w:autoSpaceDN w:val="0"/>
        <w:adjustRightInd w:val="0"/>
        <w:spacing w:line="360" w:lineRule="auto"/>
        <w:ind w:left="142"/>
        <w:jc w:val="both"/>
        <w:rPr>
          <w:color w:val="000000"/>
        </w:rPr>
      </w:pPr>
    </w:p>
    <w:p w:rsidR="00134F6C" w:rsidRDefault="00134F6C" w:rsidP="008E42BF">
      <w:pPr>
        <w:autoSpaceDE w:val="0"/>
        <w:autoSpaceDN w:val="0"/>
        <w:adjustRightInd w:val="0"/>
        <w:spacing w:line="360" w:lineRule="auto"/>
        <w:ind w:left="142"/>
        <w:jc w:val="both"/>
        <w:rPr>
          <w:color w:val="000000"/>
        </w:rPr>
      </w:pPr>
    </w:p>
    <w:p w:rsidR="00134F6C" w:rsidRDefault="00134F6C" w:rsidP="008E42BF">
      <w:pPr>
        <w:autoSpaceDE w:val="0"/>
        <w:autoSpaceDN w:val="0"/>
        <w:adjustRightInd w:val="0"/>
        <w:spacing w:line="360" w:lineRule="auto"/>
        <w:ind w:left="142"/>
        <w:jc w:val="both"/>
        <w:rPr>
          <w:color w:val="000000"/>
        </w:rPr>
      </w:pPr>
    </w:p>
    <w:p w:rsidR="003A2AE1" w:rsidRDefault="00784A84" w:rsidP="00150617">
      <w:pPr>
        <w:autoSpaceDE w:val="0"/>
        <w:autoSpaceDN w:val="0"/>
        <w:adjustRightInd w:val="0"/>
        <w:spacing w:line="360" w:lineRule="auto"/>
        <w:jc w:val="both"/>
        <w:rPr>
          <w:color w:val="000000"/>
        </w:rPr>
      </w:pPr>
      <w:r w:rsidRPr="00244CF6">
        <w:rPr>
          <w:color w:val="000000"/>
        </w:rPr>
        <w:t xml:space="preserve">  </w:t>
      </w:r>
      <w:r w:rsidR="00BE3026" w:rsidRPr="00244CF6">
        <w:rPr>
          <w:color w:val="000000"/>
        </w:rPr>
        <w:t xml:space="preserve">On va présenter ci </w:t>
      </w:r>
      <w:r w:rsidR="003A2AE1" w:rsidRPr="00244CF6">
        <w:rPr>
          <w:color w:val="000000"/>
        </w:rPr>
        <w:t xml:space="preserve">dessous </w:t>
      </w:r>
      <w:r w:rsidR="00244CF6">
        <w:rPr>
          <w:color w:val="000000"/>
        </w:rPr>
        <w:t>l’évolution chronologique de la</w:t>
      </w:r>
      <w:r w:rsidRPr="00244CF6">
        <w:rPr>
          <w:color w:val="000000"/>
        </w:rPr>
        <w:t xml:space="preserve"> planification</w:t>
      </w:r>
      <w:r w:rsidR="003A2AE1" w:rsidRPr="00244CF6">
        <w:rPr>
          <w:color w:val="000000"/>
        </w:rPr>
        <w:t xml:space="preserve"> :</w:t>
      </w:r>
    </w:p>
    <w:p w:rsidR="00150617" w:rsidRDefault="00150617" w:rsidP="00150617">
      <w:pPr>
        <w:autoSpaceDE w:val="0"/>
        <w:autoSpaceDN w:val="0"/>
        <w:adjustRightInd w:val="0"/>
        <w:spacing w:line="360" w:lineRule="auto"/>
        <w:jc w:val="both"/>
        <w:rPr>
          <w:color w:val="000000"/>
        </w:rPr>
      </w:pPr>
    </w:p>
    <w:p w:rsidR="00C65FF2" w:rsidRPr="00AF542D" w:rsidRDefault="00C65FF2" w:rsidP="00C65FF2">
      <w:pPr>
        <w:rPr>
          <w:sz w:val="16"/>
          <w:szCs w:val="16"/>
        </w:rPr>
      </w:pPr>
    </w:p>
    <w:p w:rsidR="00C65FF2" w:rsidRPr="00AF542D" w:rsidRDefault="00C65FF2" w:rsidP="00C65FF2">
      <w:pPr>
        <w:rPr>
          <w:sz w:val="16"/>
          <w:szCs w:val="16"/>
        </w:rPr>
      </w:pPr>
      <w:r w:rsidRPr="00AF542D">
        <w:rPr>
          <w:sz w:val="16"/>
          <w:szCs w:val="16"/>
        </w:rPr>
        <w:t xml:space="preserve">                         </w:t>
      </w:r>
    </w:p>
    <w:p w:rsidR="00C65FF2" w:rsidRPr="00AF542D" w:rsidRDefault="00D85420" w:rsidP="00C65FF2">
      <w:pPr>
        <w:rPr>
          <w:sz w:val="16"/>
          <w:szCs w:val="16"/>
        </w:rPr>
      </w:pPr>
      <w:r>
        <w:rPr>
          <w:noProof/>
          <w:sz w:val="16"/>
          <w:szCs w:val="16"/>
        </w:rPr>
        <w:pict>
          <v:roundrect id="_x0000_s1058" style="position:absolute;margin-left:-4.6pt;margin-top:-.55pt;width:142.1pt;height:82.75pt;z-index:251687936" arcsize="16760f" strokeweight="1.75pt">
            <v:textbox>
              <w:txbxContent>
                <w:p w:rsidR="009A20C7" w:rsidRPr="00EC347F" w:rsidRDefault="009A20C7" w:rsidP="00C65FF2">
                  <w:pPr>
                    <w:jc w:val="center"/>
                  </w:pPr>
                  <w:r w:rsidRPr="00EC347F">
                    <w:t>ETUDE ET</w:t>
                  </w:r>
                </w:p>
                <w:p w:rsidR="009A20C7" w:rsidRPr="00EC347F" w:rsidRDefault="009A20C7" w:rsidP="00C65FF2">
                  <w:pPr>
                    <w:jc w:val="center"/>
                  </w:pPr>
                  <w:r w:rsidRPr="00EC347F">
                    <w:t>PREVISION DE</w:t>
                  </w:r>
                </w:p>
                <w:p w:rsidR="009A20C7" w:rsidRPr="00EC347F" w:rsidRDefault="009A20C7" w:rsidP="00C65FF2">
                  <w:r>
                    <w:t xml:space="preserve">L’EVOLITION </w:t>
                  </w:r>
                  <w:r w:rsidRPr="00EC347F">
                    <w:t>DE L’ENVIRENEMENT</w:t>
                  </w:r>
                </w:p>
              </w:txbxContent>
            </v:textbox>
          </v:roundrect>
        </w:pict>
      </w:r>
      <w:r>
        <w:rPr>
          <w:noProof/>
          <w:sz w:val="16"/>
          <w:szCs w:val="16"/>
        </w:rPr>
        <w:pict>
          <v:roundrect id="_x0000_s1059" style="position:absolute;margin-left:311.3pt;margin-top:-.55pt;width:142.1pt;height:82.75pt;z-index:251688960" arcsize="14888f" strokeweight="1.75pt">
            <v:textbox>
              <w:txbxContent>
                <w:p w:rsidR="009A20C7" w:rsidRPr="00EC347F" w:rsidRDefault="009A20C7" w:rsidP="00C65FF2">
                  <w:pPr>
                    <w:jc w:val="center"/>
                  </w:pPr>
                  <w:r w:rsidRPr="00EC347F">
                    <w:t>DIAGNESTIC DE</w:t>
                  </w:r>
                </w:p>
                <w:p w:rsidR="009A20C7" w:rsidRPr="00EC347F" w:rsidRDefault="009A20C7" w:rsidP="00C65FF2">
                  <w:pPr>
                    <w:jc w:val="center"/>
                  </w:pPr>
                  <w:r w:rsidRPr="00EC347F">
                    <w:t>L’ENTRPRISE :</w:t>
                  </w:r>
                </w:p>
                <w:p w:rsidR="009A20C7" w:rsidRPr="00EC347F" w:rsidRDefault="009A20C7" w:rsidP="005B5F72">
                  <w:pPr>
                    <w:pStyle w:val="Paragraphedeliste"/>
                    <w:numPr>
                      <w:ilvl w:val="0"/>
                      <w:numId w:val="3"/>
                    </w:numPr>
                  </w:pPr>
                  <w:r w:rsidRPr="00EC347F">
                    <w:t>POINTS FAIBLES</w:t>
                  </w:r>
                </w:p>
                <w:p w:rsidR="009A20C7" w:rsidRPr="00EC347F" w:rsidRDefault="009A20C7" w:rsidP="005B5F72">
                  <w:pPr>
                    <w:pStyle w:val="Paragraphedeliste"/>
                    <w:numPr>
                      <w:ilvl w:val="0"/>
                      <w:numId w:val="3"/>
                    </w:numPr>
                  </w:pPr>
                  <w:r w:rsidRPr="00EC347F">
                    <w:t>POINT FORTS</w:t>
                  </w:r>
                </w:p>
                <w:p w:rsidR="009A20C7" w:rsidRPr="00B9417B" w:rsidRDefault="009A20C7" w:rsidP="00C65FF2"/>
              </w:txbxContent>
            </v:textbox>
          </v:roundrect>
        </w:pict>
      </w:r>
    </w:p>
    <w:p w:rsidR="00C65FF2" w:rsidRPr="00AF542D" w:rsidRDefault="00C65FF2" w:rsidP="00C65FF2">
      <w:pPr>
        <w:rPr>
          <w:sz w:val="16"/>
          <w:szCs w:val="16"/>
        </w:rPr>
      </w:pPr>
      <w:r w:rsidRPr="00AF542D">
        <w:rPr>
          <w:sz w:val="16"/>
          <w:szCs w:val="16"/>
        </w:rPr>
        <w:t xml:space="preserve">                            </w:t>
      </w:r>
    </w:p>
    <w:p w:rsidR="00C65FF2" w:rsidRPr="00AF542D" w:rsidRDefault="00C65FF2" w:rsidP="00C65FF2">
      <w:pPr>
        <w:rPr>
          <w:color w:val="000000"/>
          <w:sz w:val="16"/>
          <w:szCs w:val="16"/>
        </w:rPr>
      </w:pPr>
      <w:r w:rsidRPr="00AF542D">
        <w:rPr>
          <w:color w:val="000000"/>
          <w:sz w:val="16"/>
          <w:szCs w:val="16"/>
        </w:rPr>
        <w:t xml:space="preserve">                                  </w:t>
      </w:r>
    </w:p>
    <w:p w:rsidR="00C65FF2" w:rsidRPr="00AF542D" w:rsidRDefault="00C65FF2" w:rsidP="00C65FF2">
      <w:pPr>
        <w:rPr>
          <w:color w:val="000000"/>
          <w:sz w:val="16"/>
          <w:szCs w:val="16"/>
        </w:rPr>
      </w:pPr>
    </w:p>
    <w:p w:rsidR="00C65FF2" w:rsidRDefault="00C65FF2" w:rsidP="00C65FF2">
      <w:pPr>
        <w:rPr>
          <w:color w:val="000000"/>
          <w:sz w:val="16"/>
          <w:szCs w:val="16"/>
        </w:rPr>
      </w:pPr>
    </w:p>
    <w:p w:rsidR="00C65FF2" w:rsidRDefault="00C65FF2" w:rsidP="00C65FF2">
      <w:pPr>
        <w:rPr>
          <w:color w:val="000000"/>
          <w:sz w:val="16"/>
          <w:szCs w:val="16"/>
        </w:rPr>
      </w:pPr>
    </w:p>
    <w:p w:rsidR="00C65FF2" w:rsidRPr="00AF542D" w:rsidRDefault="00D85420" w:rsidP="00C65FF2">
      <w:pPr>
        <w:rPr>
          <w:color w:val="000000"/>
          <w:sz w:val="16"/>
          <w:szCs w:val="16"/>
        </w:rPr>
      </w:pPr>
      <w:r w:rsidRPr="00D85420">
        <w:rPr>
          <w:noProof/>
          <w:sz w:val="16"/>
          <w:szCs w:val="16"/>
        </w:rPr>
        <w:pict>
          <v:shape id="_x0000_s1061" type="#_x0000_t32" style="position:absolute;margin-left:255.25pt;margin-top:-.05pt;width:.05pt;height:65.3pt;z-index:251691008" o:connectortype="straight" strokeweight="1.75pt">
            <v:stroke endarrow="block"/>
          </v:shape>
        </w:pict>
      </w:r>
      <w:r w:rsidRPr="00D85420">
        <w:rPr>
          <w:noProof/>
          <w:sz w:val="16"/>
          <w:szCs w:val="16"/>
        </w:rPr>
        <w:pict>
          <v:shape id="_x0000_s1060" type="#_x0000_t32" style="position:absolute;margin-left:255.25pt;margin-top:-.05pt;width:56pt;height:.05pt;z-index:251689984" o:connectortype="straight" strokeweight="1.75pt"/>
        </w:pict>
      </w:r>
      <w:r w:rsidRPr="00D85420">
        <w:rPr>
          <w:noProof/>
        </w:rPr>
        <w:pict>
          <v:shape id="_x0000_s1063" type="#_x0000_t32" style="position:absolute;margin-left:137.5pt;margin-top:0;width:55.65pt;height:.05pt;z-index:251693056" o:connectortype="straight" strokeweight="1.75pt"/>
        </w:pict>
      </w:r>
      <w:r w:rsidRPr="00D85420">
        <w:rPr>
          <w:noProof/>
        </w:rPr>
        <w:pict>
          <v:shape id="_x0000_s1062" type="#_x0000_t32" style="position:absolute;margin-left:193.15pt;margin-top:.1pt;width:0;height:65.15pt;z-index:251692032" o:connectortype="straight" strokeweight="1.75pt">
            <v:stroke endarrow="block"/>
          </v:shape>
        </w:pict>
      </w:r>
      <w:r w:rsidR="00C65FF2" w:rsidRPr="00AF542D">
        <w:rPr>
          <w:color w:val="000000"/>
          <w:sz w:val="16"/>
          <w:szCs w:val="16"/>
        </w:rPr>
        <w:t xml:space="preserve">                                 </w:t>
      </w:r>
    </w:p>
    <w:p w:rsidR="00C65FF2" w:rsidRDefault="00C65FF2" w:rsidP="00C65FF2">
      <w:pPr>
        <w:tabs>
          <w:tab w:val="left" w:pos="3923"/>
        </w:tabs>
      </w:pPr>
      <w:r>
        <w:tab/>
      </w:r>
    </w:p>
    <w:p w:rsidR="00C65FF2" w:rsidRDefault="00C65FF2" w:rsidP="00C65FF2">
      <w:pPr>
        <w:tabs>
          <w:tab w:val="left" w:pos="3923"/>
        </w:tabs>
      </w:pPr>
    </w:p>
    <w:p w:rsidR="00C65FF2" w:rsidRDefault="00C65FF2" w:rsidP="00C65FF2">
      <w:pPr>
        <w:tabs>
          <w:tab w:val="left" w:pos="3923"/>
        </w:tabs>
      </w:pPr>
    </w:p>
    <w:p w:rsidR="00C65FF2" w:rsidRDefault="00C65FF2" w:rsidP="00C65FF2">
      <w:pPr>
        <w:tabs>
          <w:tab w:val="left" w:pos="3923"/>
        </w:tabs>
      </w:pPr>
    </w:p>
    <w:p w:rsidR="00C65FF2" w:rsidRDefault="00D85420" w:rsidP="00C65FF2">
      <w:pPr>
        <w:tabs>
          <w:tab w:val="left" w:pos="3923"/>
        </w:tabs>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1" type="#_x0000_t67" style="position:absolute;margin-left:142.95pt;margin-top:.8pt;width:175.45pt;height:63.75pt;z-index:251680768" adj="15104,0">
            <v:textbox>
              <w:txbxContent>
                <w:p w:rsidR="009A20C7" w:rsidRPr="00EC347F" w:rsidRDefault="009A20C7" w:rsidP="00C65FF2">
                  <w:pPr>
                    <w:jc w:val="center"/>
                  </w:pPr>
                  <w:r w:rsidRPr="00EC347F">
                    <w:t>Détermination de la volonté</w:t>
                  </w:r>
                </w:p>
                <w:p w:rsidR="009A20C7" w:rsidRPr="00EC347F" w:rsidRDefault="009A20C7" w:rsidP="00C65FF2">
                  <w:pPr>
                    <w:jc w:val="center"/>
                  </w:pPr>
                  <w:r w:rsidRPr="00EC347F">
                    <w:t>de l’entreprise :</w:t>
                  </w:r>
                </w:p>
                <w:p w:rsidR="009A20C7" w:rsidRPr="00EC347F" w:rsidRDefault="009A20C7" w:rsidP="00C65FF2">
                  <w:pPr>
                    <w:jc w:val="center"/>
                  </w:pPr>
                  <w:r w:rsidRPr="00EC347F">
                    <w:t>Ou veut-elle aller ?</w:t>
                  </w:r>
                </w:p>
                <w:p w:rsidR="009A20C7" w:rsidRPr="00EC347F" w:rsidRDefault="009A20C7" w:rsidP="00C65FF2"/>
              </w:txbxContent>
            </v:textbox>
          </v:shape>
        </w:pict>
      </w:r>
    </w:p>
    <w:p w:rsidR="00C65FF2" w:rsidRDefault="00C65FF2" w:rsidP="00C65FF2">
      <w:pPr>
        <w:tabs>
          <w:tab w:val="left" w:pos="3923"/>
        </w:tabs>
      </w:pPr>
    </w:p>
    <w:p w:rsidR="00C65FF2" w:rsidRPr="00EC347F" w:rsidRDefault="00C65FF2" w:rsidP="00C65FF2">
      <w:pPr>
        <w:tabs>
          <w:tab w:val="left" w:pos="3923"/>
        </w:tabs>
      </w:pPr>
    </w:p>
    <w:p w:rsidR="00C65FF2" w:rsidRPr="00EC347F" w:rsidRDefault="00C65FF2" w:rsidP="00C65FF2">
      <w:pPr>
        <w:tabs>
          <w:tab w:val="left" w:pos="3923"/>
        </w:tabs>
      </w:pPr>
    </w:p>
    <w:p w:rsidR="00C65FF2" w:rsidRPr="00EC347F" w:rsidRDefault="00D85420" w:rsidP="00C65FF2">
      <w:pPr>
        <w:tabs>
          <w:tab w:val="left" w:pos="3923"/>
        </w:tabs>
      </w:pPr>
      <w:r>
        <w:rPr>
          <w:noProof/>
        </w:rPr>
        <w:pict>
          <v:shape id="_x0000_s1053" type="#_x0000_t67" style="position:absolute;margin-left:142.95pt;margin-top:9.35pt;width:174.35pt;height:64.25pt;z-index:251682816" adj="17394,0">
            <v:textbox>
              <w:txbxContent>
                <w:p w:rsidR="009A20C7" w:rsidRPr="00EC347F" w:rsidRDefault="009A20C7" w:rsidP="00C65FF2">
                  <w:pPr>
                    <w:jc w:val="center"/>
                  </w:pPr>
                  <w:r w:rsidRPr="00EC347F">
                    <w:t>Problème</w:t>
                  </w:r>
                  <w:r>
                    <w:t>s</w:t>
                  </w:r>
                  <w:r w:rsidRPr="00EC347F">
                    <w:t xml:space="preserve"> à résoudre pour</w:t>
                  </w:r>
                </w:p>
                <w:p w:rsidR="009A20C7" w:rsidRPr="00EC347F" w:rsidRDefault="009A20C7" w:rsidP="00C65FF2">
                  <w:pPr>
                    <w:jc w:val="center"/>
                  </w:pPr>
                  <w:r>
                    <w:t>p</w:t>
                  </w:r>
                  <w:r w:rsidRPr="00EC347F">
                    <w:t>asser du présent à</w:t>
                  </w:r>
                </w:p>
                <w:p w:rsidR="009A20C7" w:rsidRPr="00EC347F" w:rsidRDefault="009A20C7" w:rsidP="00C65FF2">
                  <w:pPr>
                    <w:jc w:val="center"/>
                  </w:pPr>
                  <w:r>
                    <w:t>l</w:t>
                  </w:r>
                  <w:r w:rsidRPr="00EC347F">
                    <w:t>’avenir désiré</w:t>
                  </w:r>
                </w:p>
                <w:p w:rsidR="009A20C7" w:rsidRDefault="009A20C7" w:rsidP="00C65FF2">
                  <w:r>
                    <w:t xml:space="preserve"> </w:t>
                  </w:r>
                </w:p>
              </w:txbxContent>
            </v:textbox>
          </v:shape>
        </w:pict>
      </w:r>
    </w:p>
    <w:p w:rsidR="00C65FF2" w:rsidRPr="00EC347F" w:rsidRDefault="00C65FF2" w:rsidP="00C65FF2">
      <w:pPr>
        <w:tabs>
          <w:tab w:val="left" w:pos="3923"/>
        </w:tabs>
      </w:pPr>
    </w:p>
    <w:p w:rsidR="00C65FF2" w:rsidRPr="00EC347F" w:rsidRDefault="00C65FF2" w:rsidP="00C65FF2">
      <w:pPr>
        <w:tabs>
          <w:tab w:val="left" w:pos="3923"/>
        </w:tabs>
      </w:pPr>
    </w:p>
    <w:p w:rsidR="00C65FF2" w:rsidRPr="00EC347F" w:rsidRDefault="00C65FF2" w:rsidP="00C65FF2">
      <w:pPr>
        <w:tabs>
          <w:tab w:val="left" w:pos="3923"/>
        </w:tabs>
      </w:pPr>
    </w:p>
    <w:p w:rsidR="00C65FF2" w:rsidRPr="00EC347F" w:rsidRDefault="00C65FF2" w:rsidP="00C65FF2">
      <w:pPr>
        <w:tabs>
          <w:tab w:val="left" w:pos="3923"/>
        </w:tabs>
      </w:pPr>
    </w:p>
    <w:p w:rsidR="00C65FF2" w:rsidRPr="00EC347F" w:rsidRDefault="00D85420" w:rsidP="00C65FF2">
      <w:pPr>
        <w:tabs>
          <w:tab w:val="left" w:pos="3923"/>
        </w:tabs>
      </w:pPr>
      <w:r>
        <w:rPr>
          <w:noProof/>
        </w:rPr>
        <w:pict>
          <v:shape id="_x0000_s1052" type="#_x0000_t67" style="position:absolute;margin-left:141.5pt;margin-top:4.65pt;width:176.9pt;height:47.6pt;z-index:251681792" adj="13939,67">
            <v:textbox>
              <w:txbxContent>
                <w:p w:rsidR="009A20C7" w:rsidRPr="00EC347F" w:rsidRDefault="009A20C7" w:rsidP="00C65FF2">
                  <w:pPr>
                    <w:jc w:val="center"/>
                  </w:pPr>
                  <w:r w:rsidRPr="00EC347F">
                    <w:t>Choix des</w:t>
                  </w:r>
                </w:p>
                <w:p w:rsidR="009A20C7" w:rsidRPr="00EC347F" w:rsidRDefault="009A20C7" w:rsidP="00C65FF2">
                  <w:pPr>
                    <w:jc w:val="center"/>
                  </w:pPr>
                  <w:r w:rsidRPr="00EC347F">
                    <w:t>OBJECTIF</w:t>
                  </w:r>
                  <w:r>
                    <w:t>S</w:t>
                  </w:r>
                  <w:r w:rsidRPr="00EC347F">
                    <w:t xml:space="preserve"> GENEREAUX</w:t>
                  </w:r>
                </w:p>
                <w:p w:rsidR="009A20C7" w:rsidRPr="00AF542D" w:rsidRDefault="009A20C7" w:rsidP="00C65FF2">
                  <w:pPr>
                    <w:rPr>
                      <w:sz w:val="16"/>
                      <w:szCs w:val="16"/>
                    </w:rPr>
                  </w:pPr>
                  <w:r w:rsidRPr="00AF542D">
                    <w:rPr>
                      <w:sz w:val="16"/>
                      <w:szCs w:val="16"/>
                    </w:rPr>
                    <w:t xml:space="preserve">    </w:t>
                  </w:r>
                  <w:r>
                    <w:rPr>
                      <w:sz w:val="16"/>
                      <w:szCs w:val="16"/>
                    </w:rPr>
                    <w:t xml:space="preserve">     </w:t>
                  </w:r>
                </w:p>
                <w:p w:rsidR="009A20C7" w:rsidRDefault="009A20C7" w:rsidP="00C65FF2"/>
              </w:txbxContent>
            </v:textbox>
          </v:shape>
        </w:pict>
      </w:r>
    </w:p>
    <w:p w:rsidR="00C65FF2" w:rsidRPr="00EC347F" w:rsidRDefault="00C65FF2" w:rsidP="00C65FF2">
      <w:pPr>
        <w:tabs>
          <w:tab w:val="left" w:pos="5124"/>
        </w:tabs>
      </w:pPr>
      <w:r w:rsidRPr="00EC347F">
        <w:tab/>
      </w:r>
    </w:p>
    <w:p w:rsidR="00C65FF2" w:rsidRPr="00EC347F" w:rsidRDefault="00C65FF2" w:rsidP="00C65FF2">
      <w:pPr>
        <w:tabs>
          <w:tab w:val="left" w:pos="3923"/>
        </w:tabs>
      </w:pPr>
    </w:p>
    <w:p w:rsidR="00C65FF2" w:rsidRDefault="00D85420" w:rsidP="00C65FF2">
      <w:pPr>
        <w:tabs>
          <w:tab w:val="left" w:pos="3923"/>
        </w:tabs>
      </w:pPr>
      <w:r>
        <w:rPr>
          <w:noProof/>
        </w:rPr>
        <w:pict>
          <v:shape id="_x0000_s1054" type="#_x0000_t67" style="position:absolute;margin-left:141.5pt;margin-top:10.85pt;width:175.8pt;height:50.15pt;z-index:251683840" adj="13935,0">
            <v:textbox>
              <w:txbxContent>
                <w:p w:rsidR="009A20C7" w:rsidRPr="00EC347F" w:rsidRDefault="009A20C7" w:rsidP="00C65FF2">
                  <w:pPr>
                    <w:jc w:val="center"/>
                  </w:pPr>
                  <w:r w:rsidRPr="00EC347F">
                    <w:t>Détermination des différentes</w:t>
                  </w:r>
                </w:p>
                <w:p w:rsidR="009A20C7" w:rsidRPr="00EC347F" w:rsidRDefault="009A20C7" w:rsidP="00C65FF2">
                  <w:pPr>
                    <w:jc w:val="center"/>
                  </w:pPr>
                  <w:r w:rsidRPr="00EC347F">
                    <w:t>STRA</w:t>
                  </w:r>
                  <w:r>
                    <w:t>TE</w:t>
                  </w:r>
                  <w:r w:rsidRPr="00EC347F">
                    <w:t>GIES POSSIBLE</w:t>
                  </w:r>
                  <w:r>
                    <w:t>S</w:t>
                  </w:r>
                </w:p>
                <w:p w:rsidR="009A20C7" w:rsidRDefault="009A20C7" w:rsidP="00C65FF2"/>
              </w:txbxContent>
            </v:textbox>
          </v:shape>
        </w:pict>
      </w:r>
    </w:p>
    <w:p w:rsidR="00C65FF2" w:rsidRDefault="00C65FF2" w:rsidP="00C65FF2">
      <w:pPr>
        <w:tabs>
          <w:tab w:val="left" w:pos="3923"/>
        </w:tabs>
      </w:pPr>
    </w:p>
    <w:p w:rsidR="00C65FF2" w:rsidRPr="00EC347F" w:rsidRDefault="00C65FF2" w:rsidP="00C65FF2">
      <w:pPr>
        <w:tabs>
          <w:tab w:val="left" w:pos="3923"/>
        </w:tabs>
      </w:pPr>
    </w:p>
    <w:p w:rsidR="00C65FF2" w:rsidRPr="00EC347F" w:rsidRDefault="00C65FF2" w:rsidP="00C65FF2">
      <w:pPr>
        <w:tabs>
          <w:tab w:val="left" w:pos="3923"/>
        </w:tabs>
      </w:pPr>
    </w:p>
    <w:p w:rsidR="00C65FF2" w:rsidRPr="00EC347F" w:rsidRDefault="00D85420" w:rsidP="00C65FF2">
      <w:pPr>
        <w:tabs>
          <w:tab w:val="left" w:pos="3923"/>
        </w:tabs>
      </w:pPr>
      <w:r>
        <w:rPr>
          <w:noProof/>
        </w:rPr>
        <w:pict>
          <v:shape id="_x0000_s1056" type="#_x0000_t67" style="position:absolute;margin-left:142.95pt;margin-top:5.8pt;width:174.35pt;height:53.45pt;z-index:251685888" adj="15104,0">
            <v:textbox style="mso-next-textbox:#_x0000_s1056">
              <w:txbxContent>
                <w:p w:rsidR="009A20C7" w:rsidRPr="00EC347F" w:rsidRDefault="009A20C7" w:rsidP="00C65FF2">
                  <w:pPr>
                    <w:jc w:val="center"/>
                    <w:rPr>
                      <w:color w:val="000000"/>
                    </w:rPr>
                  </w:pPr>
                  <w:r w:rsidRPr="00EC347F">
                    <w:rPr>
                      <w:color w:val="000000"/>
                    </w:rPr>
                    <w:t>Choix entre les</w:t>
                  </w:r>
                </w:p>
                <w:p w:rsidR="009A20C7" w:rsidRPr="00EC347F" w:rsidRDefault="009A20C7" w:rsidP="00C65FF2">
                  <w:pPr>
                    <w:jc w:val="center"/>
                    <w:rPr>
                      <w:color w:val="000000"/>
                    </w:rPr>
                  </w:pPr>
                  <w:r w:rsidRPr="00EC347F">
                    <w:rPr>
                      <w:color w:val="000000"/>
                    </w:rPr>
                    <w:t>STRATEGIES POSSIBLES</w:t>
                  </w:r>
                </w:p>
                <w:p w:rsidR="009A20C7" w:rsidRDefault="009A20C7" w:rsidP="00C65FF2"/>
              </w:txbxContent>
            </v:textbox>
          </v:shape>
        </w:pict>
      </w:r>
    </w:p>
    <w:p w:rsidR="00C65FF2" w:rsidRDefault="00C65FF2" w:rsidP="00C65FF2"/>
    <w:p w:rsidR="00C65FF2" w:rsidRDefault="00C65FF2" w:rsidP="00C65FF2"/>
    <w:p w:rsidR="00C65FF2" w:rsidRDefault="00C65FF2" w:rsidP="00C65FF2"/>
    <w:p w:rsidR="00C65FF2" w:rsidRPr="00EC347F" w:rsidRDefault="00D85420" w:rsidP="00C65FF2">
      <w:r>
        <w:rPr>
          <w:noProof/>
        </w:rPr>
        <w:pict>
          <v:shape id="_x0000_s1055" type="#_x0000_t67" style="position:absolute;margin-left:142.95pt;margin-top:4.05pt;width:174.35pt;height:66pt;z-index:251684864" adj="15104,0">
            <v:textbox>
              <w:txbxContent>
                <w:p w:rsidR="009A20C7" w:rsidRPr="00EC347F" w:rsidRDefault="009A20C7" w:rsidP="00C65FF2">
                  <w:pPr>
                    <w:jc w:val="center"/>
                    <w:rPr>
                      <w:color w:val="000000"/>
                    </w:rPr>
                  </w:pPr>
                  <w:r w:rsidRPr="00EC347F">
                    <w:rPr>
                      <w:color w:val="000000"/>
                    </w:rPr>
                    <w:t>PROGRAMMATION</w:t>
                  </w:r>
                </w:p>
                <w:p w:rsidR="009A20C7" w:rsidRPr="00EC347F" w:rsidRDefault="009A20C7" w:rsidP="00C65FF2">
                  <w:pPr>
                    <w:jc w:val="center"/>
                    <w:rPr>
                      <w:color w:val="000000"/>
                    </w:rPr>
                  </w:pPr>
                  <w:r w:rsidRPr="00EC347F">
                    <w:rPr>
                      <w:color w:val="000000"/>
                    </w:rPr>
                    <w:t>DES</w:t>
                  </w:r>
                </w:p>
                <w:p w:rsidR="009A20C7" w:rsidRPr="00EC347F" w:rsidRDefault="009A20C7" w:rsidP="00C65FF2">
                  <w:pPr>
                    <w:jc w:val="center"/>
                    <w:rPr>
                      <w:color w:val="000000"/>
                    </w:rPr>
                  </w:pPr>
                  <w:r>
                    <w:rPr>
                      <w:color w:val="000000"/>
                    </w:rPr>
                    <w:t>ACTIONS A  MOY</w:t>
                  </w:r>
                  <w:r w:rsidRPr="00EC347F">
                    <w:rPr>
                      <w:color w:val="000000"/>
                    </w:rPr>
                    <w:t>E</w:t>
                  </w:r>
                  <w:r>
                    <w:rPr>
                      <w:color w:val="000000"/>
                    </w:rPr>
                    <w:t>N</w:t>
                  </w:r>
                  <w:r w:rsidRPr="00EC347F">
                    <w:rPr>
                      <w:color w:val="000000"/>
                    </w:rPr>
                    <w:t xml:space="preserve"> TERME</w:t>
                  </w:r>
                </w:p>
                <w:p w:rsidR="009A20C7" w:rsidRDefault="009A20C7" w:rsidP="00C65FF2"/>
              </w:txbxContent>
            </v:textbox>
          </v:shape>
        </w:pict>
      </w:r>
    </w:p>
    <w:p w:rsidR="00C65FF2" w:rsidRDefault="00C65FF2" w:rsidP="00C65FF2"/>
    <w:p w:rsidR="00C65FF2" w:rsidRDefault="00C65FF2" w:rsidP="00C65FF2">
      <w:pPr>
        <w:autoSpaceDE w:val="0"/>
        <w:autoSpaceDN w:val="0"/>
        <w:adjustRightInd w:val="0"/>
        <w:rPr>
          <w:b/>
          <w:bCs/>
          <w:color w:val="000000"/>
          <w:sz w:val="32"/>
          <w:szCs w:val="32"/>
        </w:rPr>
      </w:pPr>
    </w:p>
    <w:p w:rsidR="00C65FF2" w:rsidRDefault="00C65FF2" w:rsidP="00C65FF2">
      <w:pPr>
        <w:autoSpaceDE w:val="0"/>
        <w:autoSpaceDN w:val="0"/>
        <w:adjustRightInd w:val="0"/>
        <w:rPr>
          <w:b/>
          <w:bCs/>
          <w:color w:val="000000"/>
          <w:sz w:val="32"/>
          <w:szCs w:val="32"/>
        </w:rPr>
      </w:pPr>
    </w:p>
    <w:p w:rsidR="00C65FF2" w:rsidRDefault="00D85420" w:rsidP="00C65FF2">
      <w:pPr>
        <w:autoSpaceDE w:val="0"/>
        <w:autoSpaceDN w:val="0"/>
        <w:adjustRightInd w:val="0"/>
        <w:rPr>
          <w:b/>
          <w:bCs/>
          <w:color w:val="000000"/>
          <w:sz w:val="32"/>
          <w:szCs w:val="32"/>
        </w:rPr>
      </w:pPr>
      <w:r w:rsidRPr="00D85420">
        <w:rPr>
          <w:noProof/>
        </w:rPr>
        <w:pict>
          <v:shape id="_x0000_s1057" type="#_x0000_t67" style="position:absolute;margin-left:141.85pt;margin-top:5.65pt;width:175.45pt;height:39pt;z-index:251686912" adj="21600,0" strokeweight="1.75pt">
            <v:textbox>
              <w:txbxContent>
                <w:p w:rsidR="009A20C7" w:rsidRPr="00EC347F" w:rsidRDefault="009A20C7" w:rsidP="00C65FF2">
                  <w:pPr>
                    <w:jc w:val="center"/>
                    <w:rPr>
                      <w:color w:val="000000"/>
                    </w:rPr>
                  </w:pPr>
                  <w:r w:rsidRPr="00EC347F">
                    <w:rPr>
                      <w:color w:val="000000"/>
                    </w:rPr>
                    <w:t>BUDGETS ET DECISION</w:t>
                  </w:r>
                  <w:r>
                    <w:rPr>
                      <w:color w:val="000000"/>
                    </w:rPr>
                    <w:t>S</w:t>
                  </w:r>
                  <w:r w:rsidRPr="00EC347F">
                    <w:rPr>
                      <w:color w:val="000000"/>
                    </w:rPr>
                    <w:t xml:space="preserve"> A</w:t>
                  </w:r>
                </w:p>
                <w:p w:rsidR="009A20C7" w:rsidRPr="00EC347F" w:rsidRDefault="009A20C7" w:rsidP="00C65FF2">
                  <w:pPr>
                    <w:jc w:val="center"/>
                    <w:rPr>
                      <w:color w:val="000000"/>
                    </w:rPr>
                  </w:pPr>
                  <w:r w:rsidRPr="00EC347F">
                    <w:rPr>
                      <w:color w:val="000000"/>
                    </w:rPr>
                    <w:t>COURT TERME</w:t>
                  </w:r>
                </w:p>
                <w:p w:rsidR="009A20C7" w:rsidRPr="00AF542D" w:rsidRDefault="009A20C7" w:rsidP="00C65FF2">
                  <w:pPr>
                    <w:jc w:val="center"/>
                    <w:rPr>
                      <w:color w:val="000000"/>
                      <w:sz w:val="16"/>
                      <w:szCs w:val="16"/>
                    </w:rPr>
                  </w:pPr>
                </w:p>
                <w:p w:rsidR="009A20C7" w:rsidRDefault="009A20C7" w:rsidP="00C65FF2">
                  <w:pPr>
                    <w:jc w:val="center"/>
                  </w:pPr>
                </w:p>
              </w:txbxContent>
            </v:textbox>
          </v:shape>
        </w:pict>
      </w:r>
    </w:p>
    <w:p w:rsidR="00C65FF2" w:rsidRDefault="00C65FF2" w:rsidP="00C65FF2">
      <w:pPr>
        <w:autoSpaceDE w:val="0"/>
        <w:autoSpaceDN w:val="0"/>
        <w:adjustRightInd w:val="0"/>
        <w:rPr>
          <w:b/>
          <w:bCs/>
          <w:color w:val="000000"/>
          <w:sz w:val="32"/>
          <w:szCs w:val="32"/>
        </w:rPr>
      </w:pPr>
    </w:p>
    <w:p w:rsidR="00C65FF2" w:rsidRDefault="00C65FF2" w:rsidP="00C65FF2">
      <w:pPr>
        <w:autoSpaceDE w:val="0"/>
        <w:autoSpaceDN w:val="0"/>
        <w:adjustRightInd w:val="0"/>
        <w:rPr>
          <w:b/>
          <w:bCs/>
          <w:color w:val="000000"/>
          <w:sz w:val="32"/>
          <w:szCs w:val="32"/>
        </w:rPr>
      </w:pPr>
    </w:p>
    <w:p w:rsidR="00C65FF2" w:rsidRDefault="00C65FF2" w:rsidP="00C65FF2">
      <w:pPr>
        <w:autoSpaceDE w:val="0"/>
        <w:autoSpaceDN w:val="0"/>
        <w:adjustRightInd w:val="0"/>
        <w:rPr>
          <w:sz w:val="16"/>
          <w:szCs w:val="16"/>
        </w:rPr>
      </w:pPr>
    </w:p>
    <w:p w:rsidR="00C65FF2" w:rsidRPr="00C65FF2" w:rsidRDefault="00C65FF2" w:rsidP="00C65FF2">
      <w:pPr>
        <w:autoSpaceDE w:val="0"/>
        <w:autoSpaceDN w:val="0"/>
        <w:adjustRightInd w:val="0"/>
        <w:jc w:val="center"/>
        <w:rPr>
          <w:rFonts w:eastAsiaTheme="minorHAnsi"/>
          <w:b/>
          <w:bCs/>
          <w:sz w:val="32"/>
          <w:szCs w:val="32"/>
          <w:lang w:eastAsia="en-US"/>
        </w:rPr>
      </w:pPr>
    </w:p>
    <w:p w:rsidR="00C65FF2" w:rsidRPr="000B1095" w:rsidRDefault="00E656EB" w:rsidP="00C65FF2">
      <w:pPr>
        <w:autoSpaceDE w:val="0"/>
        <w:autoSpaceDN w:val="0"/>
        <w:adjustRightInd w:val="0"/>
        <w:jc w:val="center"/>
        <w:rPr>
          <w:b/>
          <w:bCs/>
          <w:color w:val="000000"/>
          <w:sz w:val="20"/>
          <w:szCs w:val="20"/>
        </w:rPr>
      </w:pPr>
      <w:r w:rsidRPr="000B1095">
        <w:rPr>
          <w:rFonts w:eastAsiaTheme="minorHAnsi"/>
          <w:b/>
          <w:bCs/>
          <w:sz w:val="20"/>
          <w:szCs w:val="20"/>
          <w:lang w:eastAsia="en-US"/>
        </w:rPr>
        <w:t xml:space="preserve">Figure </w:t>
      </w:r>
      <w:r w:rsidR="00AD0189">
        <w:rPr>
          <w:rFonts w:eastAsiaTheme="minorHAnsi"/>
          <w:b/>
          <w:bCs/>
          <w:sz w:val="20"/>
          <w:szCs w:val="20"/>
          <w:lang w:eastAsia="en-US"/>
        </w:rPr>
        <w:t xml:space="preserve">1. </w:t>
      </w:r>
      <w:r w:rsidRPr="000B1095">
        <w:rPr>
          <w:rFonts w:eastAsiaTheme="minorHAnsi"/>
          <w:b/>
          <w:bCs/>
          <w:sz w:val="20"/>
          <w:szCs w:val="20"/>
          <w:lang w:eastAsia="en-US"/>
        </w:rPr>
        <w:t>3</w:t>
      </w:r>
      <w:r w:rsidR="00C65FF2" w:rsidRPr="000B1095">
        <w:rPr>
          <w:rFonts w:eastAsiaTheme="minorHAnsi"/>
          <w:b/>
          <w:bCs/>
          <w:sz w:val="20"/>
          <w:szCs w:val="20"/>
          <w:lang w:eastAsia="en-US"/>
        </w:rPr>
        <w:t xml:space="preserve"> : Evolution chronologique de la planification.</w:t>
      </w:r>
    </w:p>
    <w:p w:rsidR="0037307C" w:rsidRDefault="0037307C" w:rsidP="00BE3026">
      <w:pPr>
        <w:autoSpaceDE w:val="0"/>
        <w:autoSpaceDN w:val="0"/>
        <w:adjustRightInd w:val="0"/>
        <w:rPr>
          <w:b/>
          <w:bCs/>
          <w:color w:val="000000"/>
          <w:sz w:val="36"/>
          <w:szCs w:val="36"/>
        </w:rPr>
      </w:pPr>
    </w:p>
    <w:p w:rsidR="00244CF6" w:rsidRDefault="00B615BF" w:rsidP="00B615BF">
      <w:pPr>
        <w:tabs>
          <w:tab w:val="left" w:pos="1786"/>
        </w:tabs>
        <w:autoSpaceDE w:val="0"/>
        <w:autoSpaceDN w:val="0"/>
        <w:adjustRightInd w:val="0"/>
        <w:rPr>
          <w:b/>
          <w:bCs/>
          <w:color w:val="000000"/>
          <w:sz w:val="36"/>
          <w:szCs w:val="36"/>
        </w:rPr>
      </w:pPr>
      <w:r>
        <w:rPr>
          <w:b/>
          <w:bCs/>
          <w:color w:val="000000"/>
          <w:sz w:val="36"/>
          <w:szCs w:val="36"/>
        </w:rPr>
        <w:tab/>
      </w:r>
    </w:p>
    <w:p w:rsidR="00134F6C" w:rsidRDefault="00134F6C" w:rsidP="004829AF">
      <w:pPr>
        <w:autoSpaceDE w:val="0"/>
        <w:autoSpaceDN w:val="0"/>
        <w:adjustRightInd w:val="0"/>
        <w:spacing w:line="360" w:lineRule="auto"/>
        <w:jc w:val="both"/>
        <w:rPr>
          <w:rFonts w:asciiTheme="majorBidi" w:hAnsiTheme="majorBidi" w:cstheme="majorBidi"/>
          <w:b/>
          <w:bCs/>
          <w:color w:val="000000"/>
          <w:sz w:val="28"/>
          <w:szCs w:val="28"/>
        </w:rPr>
      </w:pPr>
    </w:p>
    <w:p w:rsidR="00BE3026" w:rsidRPr="00B615BF" w:rsidRDefault="00107AB6" w:rsidP="004829AF">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1</w:t>
      </w:r>
      <w:r w:rsidR="000B1095">
        <w:rPr>
          <w:rFonts w:asciiTheme="majorBidi" w:hAnsiTheme="majorBidi" w:cstheme="majorBidi"/>
          <w:b/>
          <w:bCs/>
          <w:color w:val="000000"/>
          <w:sz w:val="28"/>
          <w:szCs w:val="28"/>
        </w:rPr>
        <w:t>. 2. 1</w:t>
      </w:r>
      <w:r w:rsidR="00134F6C">
        <w:rPr>
          <w:rFonts w:asciiTheme="majorBidi" w:hAnsiTheme="majorBidi" w:cstheme="majorBidi"/>
          <w:b/>
          <w:bCs/>
          <w:color w:val="000000"/>
          <w:sz w:val="28"/>
          <w:szCs w:val="28"/>
        </w:rPr>
        <w:t xml:space="preserve">. La planification stratégique </w:t>
      </w:r>
    </w:p>
    <w:p w:rsidR="00BE3026" w:rsidRPr="0092490D" w:rsidRDefault="00BE3026" w:rsidP="004829AF">
      <w:pPr>
        <w:autoSpaceDE w:val="0"/>
        <w:autoSpaceDN w:val="0"/>
        <w:adjustRightInd w:val="0"/>
        <w:spacing w:line="360" w:lineRule="auto"/>
        <w:jc w:val="both"/>
        <w:rPr>
          <w:color w:val="000000"/>
        </w:rPr>
      </w:pPr>
      <w:r w:rsidRPr="0092490D">
        <w:rPr>
          <w:color w:val="000000"/>
        </w:rPr>
        <w:t>C’est le processus par lequel l’e</w:t>
      </w:r>
      <w:r w:rsidR="0092490D" w:rsidRPr="0092490D">
        <w:rPr>
          <w:color w:val="000000"/>
        </w:rPr>
        <w:t xml:space="preserve">ntreprise définit ses objectifs </w:t>
      </w:r>
      <w:r w:rsidRPr="0092490D">
        <w:rPr>
          <w:color w:val="000000"/>
        </w:rPr>
        <w:t>généraux, sa stratégie concurrentielle ainsi que ses politiques dans les différentes activités fonctionnelles .Elle implique généralement un nombre réduit de responsables opérationnels et conduit à des choix globaux, qui vont orienter la planification opérationnelle.</w:t>
      </w:r>
    </w:p>
    <w:p w:rsidR="00BE3026" w:rsidRPr="0092490D" w:rsidRDefault="00BE3026" w:rsidP="004829AF">
      <w:pPr>
        <w:autoSpaceDE w:val="0"/>
        <w:autoSpaceDN w:val="0"/>
        <w:adjustRightInd w:val="0"/>
        <w:spacing w:line="360" w:lineRule="auto"/>
        <w:jc w:val="both"/>
        <w:rPr>
          <w:color w:val="000000"/>
        </w:rPr>
      </w:pPr>
      <w:r w:rsidRPr="0092490D">
        <w:rPr>
          <w:color w:val="000000"/>
        </w:rPr>
        <w:t>De ce processus découle le plan stratégique, celui-ci exprime la politique générale de l'entreprise.</w:t>
      </w:r>
    </w:p>
    <w:p w:rsidR="00BE3026" w:rsidRPr="0092490D" w:rsidRDefault="00BE3026" w:rsidP="004829AF">
      <w:pPr>
        <w:autoSpaceDE w:val="0"/>
        <w:autoSpaceDN w:val="0"/>
        <w:adjustRightInd w:val="0"/>
        <w:spacing w:line="360" w:lineRule="auto"/>
        <w:jc w:val="both"/>
        <w:rPr>
          <w:color w:val="000000"/>
        </w:rPr>
      </w:pPr>
      <w:r w:rsidRPr="0092490D">
        <w:rPr>
          <w:color w:val="000000"/>
        </w:rPr>
        <w:t xml:space="preserve"> Il lui trace un développement cohérent et doit lui permettre d'améliorer ses performances.</w:t>
      </w:r>
    </w:p>
    <w:p w:rsidR="00BE3026" w:rsidRPr="0092490D" w:rsidRDefault="00BE3026" w:rsidP="004829AF">
      <w:pPr>
        <w:autoSpaceDE w:val="0"/>
        <w:autoSpaceDN w:val="0"/>
        <w:adjustRightInd w:val="0"/>
        <w:spacing w:line="360" w:lineRule="auto"/>
        <w:jc w:val="both"/>
        <w:rPr>
          <w:color w:val="000000"/>
        </w:rPr>
      </w:pPr>
      <w:r w:rsidRPr="0092490D">
        <w:rPr>
          <w:color w:val="000000"/>
        </w:rPr>
        <w:t>L'horizon du plan stratégique est de 5 ans et plus.</w:t>
      </w:r>
    </w:p>
    <w:p w:rsidR="00BE3026" w:rsidRPr="00FF1A16" w:rsidRDefault="0092490D" w:rsidP="00134F6C">
      <w:pPr>
        <w:autoSpaceDE w:val="0"/>
        <w:autoSpaceDN w:val="0"/>
        <w:adjustRightInd w:val="0"/>
        <w:spacing w:line="360" w:lineRule="auto"/>
        <w:ind w:firstLine="360"/>
        <w:jc w:val="both"/>
        <w:rPr>
          <w:color w:val="000000"/>
          <w:sz w:val="28"/>
          <w:szCs w:val="28"/>
        </w:rPr>
      </w:pPr>
      <w:r w:rsidRPr="00FF1A16">
        <w:rPr>
          <w:color w:val="000000"/>
          <w:sz w:val="28"/>
          <w:szCs w:val="28"/>
        </w:rPr>
        <w:t>Le</w:t>
      </w:r>
      <w:r w:rsidR="00BE3026" w:rsidRPr="00FF1A16">
        <w:rPr>
          <w:b/>
          <w:bCs/>
          <w:color w:val="000000"/>
          <w:sz w:val="28"/>
          <w:szCs w:val="28"/>
        </w:rPr>
        <w:t xml:space="preserve"> </w:t>
      </w:r>
      <w:r w:rsidR="00BE3026" w:rsidRPr="00E42BB5">
        <w:rPr>
          <w:b/>
          <w:bCs/>
          <w:i/>
          <w:iCs/>
          <w:color w:val="000000"/>
          <w:sz w:val="28"/>
          <w:szCs w:val="28"/>
        </w:rPr>
        <w:t xml:space="preserve">cycle </w:t>
      </w:r>
      <w:r w:rsidRPr="00E42BB5">
        <w:rPr>
          <w:b/>
          <w:bCs/>
          <w:i/>
          <w:iCs/>
          <w:color w:val="000000"/>
          <w:sz w:val="28"/>
          <w:szCs w:val="28"/>
        </w:rPr>
        <w:t>général</w:t>
      </w:r>
      <w:r w:rsidR="00BE3026" w:rsidRPr="00E42BB5">
        <w:rPr>
          <w:b/>
          <w:bCs/>
          <w:i/>
          <w:iCs/>
          <w:color w:val="000000"/>
          <w:sz w:val="28"/>
          <w:szCs w:val="28"/>
        </w:rPr>
        <w:t xml:space="preserve"> de la planification</w:t>
      </w:r>
      <w:r w:rsidR="00BE3026" w:rsidRPr="00FF1A16">
        <w:rPr>
          <w:b/>
          <w:bCs/>
          <w:color w:val="000000"/>
          <w:sz w:val="28"/>
          <w:szCs w:val="28"/>
        </w:rPr>
        <w:t xml:space="preserve"> </w:t>
      </w:r>
      <w:r w:rsidR="00BE3026" w:rsidRPr="00FF1A16">
        <w:rPr>
          <w:color w:val="000000"/>
          <w:sz w:val="28"/>
          <w:szCs w:val="28"/>
        </w:rPr>
        <w:t xml:space="preserve">peut être résumé  comme un </w:t>
      </w:r>
      <w:r w:rsidR="004829AF" w:rsidRPr="00FF1A16">
        <w:rPr>
          <w:color w:val="000000"/>
          <w:sz w:val="28"/>
          <w:szCs w:val="28"/>
        </w:rPr>
        <w:t>systèm</w:t>
      </w:r>
      <w:r w:rsidR="004829AF">
        <w:rPr>
          <w:color w:val="000000"/>
          <w:sz w:val="28"/>
          <w:szCs w:val="28"/>
        </w:rPr>
        <w:t>e</w:t>
      </w:r>
      <w:r w:rsidR="00BE3026" w:rsidRPr="00FF1A16">
        <w:rPr>
          <w:color w:val="000000"/>
          <w:sz w:val="28"/>
          <w:szCs w:val="28"/>
        </w:rPr>
        <w:t> :</w:t>
      </w:r>
    </w:p>
    <w:p w:rsidR="00BE3026" w:rsidRPr="00FF1A16" w:rsidRDefault="004829AF" w:rsidP="00134F6C">
      <w:pPr>
        <w:numPr>
          <w:ilvl w:val="0"/>
          <w:numId w:val="10"/>
        </w:numPr>
        <w:autoSpaceDE w:val="0"/>
        <w:autoSpaceDN w:val="0"/>
        <w:adjustRightInd w:val="0"/>
        <w:spacing w:line="360" w:lineRule="auto"/>
        <w:ind w:hanging="76"/>
        <w:jc w:val="both"/>
        <w:rPr>
          <w:color w:val="000000"/>
        </w:rPr>
      </w:pPr>
      <w:r w:rsidRPr="00E42BB5">
        <w:rPr>
          <w:color w:val="000000"/>
        </w:rPr>
        <w:t>Q</w:t>
      </w:r>
      <w:r w:rsidR="00BE3026" w:rsidRPr="00E42BB5">
        <w:rPr>
          <w:color w:val="000000"/>
        </w:rPr>
        <w:t xml:space="preserve">ui  est fondé sur une </w:t>
      </w:r>
      <w:r w:rsidR="0092490D" w:rsidRPr="00E42BB5">
        <w:rPr>
          <w:color w:val="000000"/>
        </w:rPr>
        <w:t>meilleure</w:t>
      </w:r>
      <w:r w:rsidR="00BE3026" w:rsidRPr="00E42BB5">
        <w:rPr>
          <w:color w:val="000000"/>
        </w:rPr>
        <w:t xml:space="preserve"> connaissance </w:t>
      </w:r>
      <w:r w:rsidR="005541E7" w:rsidRPr="00E42BB5">
        <w:rPr>
          <w:color w:val="000000"/>
        </w:rPr>
        <w:t>des</w:t>
      </w:r>
      <w:r w:rsidR="0092490D" w:rsidRPr="00E42BB5">
        <w:rPr>
          <w:color w:val="000000"/>
        </w:rPr>
        <w:t xml:space="preserve"> fait</w:t>
      </w:r>
      <w:r w:rsidR="005541E7" w:rsidRPr="00E42BB5">
        <w:rPr>
          <w:color w:val="000000"/>
        </w:rPr>
        <w:t>s</w:t>
      </w:r>
      <w:r w:rsidR="0092490D" w:rsidRPr="00E42BB5">
        <w:rPr>
          <w:color w:val="000000"/>
        </w:rPr>
        <w:t xml:space="preserve"> présent</w:t>
      </w:r>
      <w:r w:rsidR="005541E7" w:rsidRPr="00E42BB5">
        <w:rPr>
          <w:color w:val="000000"/>
        </w:rPr>
        <w:t>s</w:t>
      </w:r>
      <w:r w:rsidR="0092490D" w:rsidRPr="00E42BB5">
        <w:rPr>
          <w:color w:val="000000"/>
        </w:rPr>
        <w:t xml:space="preserve"> et futur</w:t>
      </w:r>
      <w:r w:rsidR="00BE3026" w:rsidRPr="00E42BB5">
        <w:rPr>
          <w:color w:val="000000"/>
        </w:rPr>
        <w:t xml:space="preserve"> intérieur</w:t>
      </w:r>
      <w:r w:rsidR="005541E7" w:rsidRPr="00E42BB5">
        <w:rPr>
          <w:color w:val="000000"/>
        </w:rPr>
        <w:t>s</w:t>
      </w:r>
      <w:r w:rsidR="00BE3026" w:rsidRPr="00E42BB5">
        <w:rPr>
          <w:color w:val="000000"/>
        </w:rPr>
        <w:t xml:space="preserve"> et extérieur</w:t>
      </w:r>
      <w:r w:rsidR="005541E7" w:rsidRPr="00E42BB5">
        <w:rPr>
          <w:color w:val="000000"/>
        </w:rPr>
        <w:t>s</w:t>
      </w:r>
      <w:r w:rsidR="0051765D" w:rsidRPr="00FF1A16">
        <w:rPr>
          <w:color w:val="000000"/>
        </w:rPr>
        <w:t xml:space="preserve"> à l’entreprise </w:t>
      </w:r>
      <w:r w:rsidR="00BE3026" w:rsidRPr="00FF1A16">
        <w:rPr>
          <w:color w:val="000000"/>
        </w:rPr>
        <w:t xml:space="preserve">(c’est la phase </w:t>
      </w:r>
      <w:r w:rsidR="0092490D" w:rsidRPr="00FF1A16">
        <w:rPr>
          <w:color w:val="000000"/>
        </w:rPr>
        <w:t>du diagnostic interne et externe</w:t>
      </w:r>
      <w:r w:rsidR="00BE3026" w:rsidRPr="00FF1A16">
        <w:rPr>
          <w:color w:val="000000"/>
        </w:rPr>
        <w:t>).</w:t>
      </w:r>
    </w:p>
    <w:p w:rsidR="00BE3026" w:rsidRPr="00FF1A16" w:rsidRDefault="00BE3026" w:rsidP="00134F6C">
      <w:pPr>
        <w:numPr>
          <w:ilvl w:val="0"/>
          <w:numId w:val="10"/>
        </w:numPr>
        <w:autoSpaceDE w:val="0"/>
        <w:autoSpaceDN w:val="0"/>
        <w:adjustRightInd w:val="0"/>
        <w:spacing w:line="360" w:lineRule="auto"/>
        <w:ind w:hanging="76"/>
        <w:jc w:val="both"/>
        <w:rPr>
          <w:color w:val="000000"/>
        </w:rPr>
      </w:pPr>
      <w:r w:rsidRPr="00FF1A16">
        <w:rPr>
          <w:color w:val="000000"/>
        </w:rPr>
        <w:t xml:space="preserve">Qui est marque par une violenté de construire </w:t>
      </w:r>
      <w:r w:rsidR="0019744D" w:rsidRPr="00FF1A16">
        <w:rPr>
          <w:color w:val="000000"/>
        </w:rPr>
        <w:t>«  </w:t>
      </w:r>
      <w:r w:rsidRPr="00FF1A16">
        <w:rPr>
          <w:color w:val="000000"/>
        </w:rPr>
        <w:t xml:space="preserve">le devenir de l’entreprise </w:t>
      </w:r>
      <w:r w:rsidR="0019744D" w:rsidRPr="00FF1A16">
        <w:rPr>
          <w:color w:val="000000"/>
        </w:rPr>
        <w:t xml:space="preserve"> »</w:t>
      </w:r>
      <w:r w:rsidR="0092490D" w:rsidRPr="00FF1A16">
        <w:rPr>
          <w:color w:val="000000"/>
        </w:rPr>
        <w:t>, en</w:t>
      </w:r>
      <w:r w:rsidRPr="00FF1A16">
        <w:rPr>
          <w:color w:val="000000"/>
        </w:rPr>
        <w:t xml:space="preserve"> </w:t>
      </w:r>
      <w:r w:rsidR="0092490D" w:rsidRPr="00FF1A16">
        <w:rPr>
          <w:color w:val="000000"/>
        </w:rPr>
        <w:t>l’insérant</w:t>
      </w:r>
      <w:r w:rsidR="005541E7">
        <w:rPr>
          <w:color w:val="000000"/>
        </w:rPr>
        <w:t xml:space="preserve"> dans l’environnement futur</w:t>
      </w:r>
      <w:r w:rsidRPr="00FF1A16">
        <w:rPr>
          <w:color w:val="000000"/>
        </w:rPr>
        <w:t xml:space="preserve"> (c’est la phase du </w:t>
      </w:r>
      <w:r w:rsidRPr="005541E7">
        <w:rPr>
          <w:i/>
          <w:iCs/>
          <w:color w:val="000000"/>
        </w:rPr>
        <w:t>plan stratégique)</w:t>
      </w:r>
    </w:p>
    <w:p w:rsidR="00BE3026" w:rsidRPr="00FF1A16" w:rsidRDefault="00BE3026" w:rsidP="00134F6C">
      <w:pPr>
        <w:numPr>
          <w:ilvl w:val="0"/>
          <w:numId w:val="10"/>
        </w:numPr>
        <w:autoSpaceDE w:val="0"/>
        <w:autoSpaceDN w:val="0"/>
        <w:adjustRightInd w:val="0"/>
        <w:spacing w:line="360" w:lineRule="auto"/>
        <w:ind w:hanging="76"/>
        <w:jc w:val="both"/>
        <w:rPr>
          <w:color w:val="000000"/>
        </w:rPr>
      </w:pPr>
      <w:r w:rsidRPr="00FF1A16">
        <w:rPr>
          <w:color w:val="000000"/>
        </w:rPr>
        <w:t xml:space="preserve">Qui ce termine par une programmation  est une coordination des </w:t>
      </w:r>
      <w:r w:rsidR="0092490D" w:rsidRPr="00FF1A16">
        <w:rPr>
          <w:color w:val="000000"/>
        </w:rPr>
        <w:t>actions</w:t>
      </w:r>
      <w:r w:rsidRPr="00FF1A16">
        <w:rPr>
          <w:color w:val="000000"/>
        </w:rPr>
        <w:t xml:space="preserve"> à mener pour réaliser cette volonté (c’est la phase des plan</w:t>
      </w:r>
      <w:r w:rsidR="005541E7">
        <w:rPr>
          <w:color w:val="000000"/>
        </w:rPr>
        <w:t>s</w:t>
      </w:r>
      <w:r w:rsidRPr="00FF1A16">
        <w:rPr>
          <w:color w:val="000000"/>
        </w:rPr>
        <w:t xml:space="preserve"> opérationnel</w:t>
      </w:r>
      <w:r w:rsidR="005541E7">
        <w:rPr>
          <w:color w:val="000000"/>
        </w:rPr>
        <w:t xml:space="preserve">s, </w:t>
      </w:r>
      <w:r w:rsidRPr="00FF1A16">
        <w:rPr>
          <w:color w:val="000000"/>
        </w:rPr>
        <w:t>dont le budget constituent le stade plus immédiat).</w:t>
      </w:r>
    </w:p>
    <w:p w:rsidR="003A2AE1" w:rsidRPr="00FF1A16" w:rsidRDefault="00C704E7" w:rsidP="00134F6C">
      <w:pPr>
        <w:autoSpaceDE w:val="0"/>
        <w:autoSpaceDN w:val="0"/>
        <w:adjustRightInd w:val="0"/>
        <w:spacing w:line="360" w:lineRule="auto"/>
        <w:ind w:firstLine="284"/>
        <w:jc w:val="both"/>
        <w:rPr>
          <w:color w:val="000000"/>
        </w:rPr>
      </w:pPr>
      <w:r w:rsidRPr="00FF1A16">
        <w:rPr>
          <w:color w:val="000000"/>
        </w:rPr>
        <w:t>Du contrôle-vérification au contrôle-régulation</w:t>
      </w:r>
    </w:p>
    <w:p w:rsidR="009653FC" w:rsidRPr="00E85143" w:rsidRDefault="00C704E7" w:rsidP="00134F6C">
      <w:pPr>
        <w:autoSpaceDE w:val="0"/>
        <w:autoSpaceDN w:val="0"/>
        <w:adjustRightInd w:val="0"/>
        <w:spacing w:line="360" w:lineRule="auto"/>
        <w:ind w:firstLine="284"/>
        <w:jc w:val="both"/>
        <w:rPr>
          <w:color w:val="000000"/>
        </w:rPr>
      </w:pPr>
      <w:r w:rsidRPr="00E85143">
        <w:rPr>
          <w:color w:val="000000"/>
        </w:rPr>
        <w:t xml:space="preserve">De </w:t>
      </w:r>
      <w:r w:rsidRPr="00E85143">
        <w:rPr>
          <w:b/>
          <w:bCs/>
          <w:i/>
          <w:iCs/>
          <w:color w:val="000000"/>
        </w:rPr>
        <w:t>contrôle-vérification</w:t>
      </w:r>
      <w:r w:rsidR="0051765D" w:rsidRPr="00E85143">
        <w:rPr>
          <w:color w:val="000000"/>
        </w:rPr>
        <w:t xml:space="preserve"> </w:t>
      </w:r>
      <w:r w:rsidR="0019744D" w:rsidRPr="00E85143">
        <w:rPr>
          <w:color w:val="000000"/>
        </w:rPr>
        <w:t>qu’il</w:t>
      </w:r>
      <w:r w:rsidR="009653FC" w:rsidRPr="00E85143">
        <w:rPr>
          <w:color w:val="000000"/>
        </w:rPr>
        <w:t xml:space="preserve"> </w:t>
      </w:r>
      <w:r w:rsidR="00F75E27" w:rsidRPr="00E85143">
        <w:rPr>
          <w:color w:val="000000"/>
        </w:rPr>
        <w:t>était d</w:t>
      </w:r>
      <w:r w:rsidR="009653FC" w:rsidRPr="00E85143">
        <w:rPr>
          <w:color w:val="000000"/>
        </w:rPr>
        <w:t xml:space="preserve">ans le </w:t>
      </w:r>
      <w:r w:rsidR="0051765D" w:rsidRPr="00E85143">
        <w:rPr>
          <w:color w:val="000000"/>
        </w:rPr>
        <w:t>s</w:t>
      </w:r>
      <w:r w:rsidR="00F75E27" w:rsidRPr="00E85143">
        <w:rPr>
          <w:color w:val="000000"/>
        </w:rPr>
        <w:t>ystème</w:t>
      </w:r>
      <w:r w:rsidR="0051765D" w:rsidRPr="00E85143">
        <w:rPr>
          <w:color w:val="000000"/>
        </w:rPr>
        <w:t xml:space="preserve"> comptable</w:t>
      </w:r>
      <w:r w:rsidR="0092490D" w:rsidRPr="00E85143">
        <w:rPr>
          <w:color w:val="000000"/>
        </w:rPr>
        <w:t>, le</w:t>
      </w:r>
      <w:r w:rsidR="009653FC" w:rsidRPr="00E85143">
        <w:rPr>
          <w:color w:val="000000"/>
        </w:rPr>
        <w:t xml:space="preserve"> contrôle </w:t>
      </w:r>
      <w:r w:rsidR="00F75E27" w:rsidRPr="00E85143">
        <w:rPr>
          <w:color w:val="000000"/>
        </w:rPr>
        <w:t>budgétaire</w:t>
      </w:r>
      <w:r w:rsidR="009653FC" w:rsidRPr="00E85143">
        <w:rPr>
          <w:color w:val="000000"/>
        </w:rPr>
        <w:t xml:space="preserve"> </w:t>
      </w:r>
      <w:r w:rsidR="00F75E27" w:rsidRPr="00E85143">
        <w:rPr>
          <w:color w:val="000000"/>
        </w:rPr>
        <w:t>intégré</w:t>
      </w:r>
      <w:r w:rsidR="009653FC" w:rsidRPr="00E85143">
        <w:rPr>
          <w:color w:val="000000"/>
        </w:rPr>
        <w:t xml:space="preserve"> dans le </w:t>
      </w:r>
      <w:r w:rsidR="00F75E27" w:rsidRPr="00E85143">
        <w:rPr>
          <w:color w:val="000000"/>
        </w:rPr>
        <w:t>système</w:t>
      </w:r>
      <w:r w:rsidR="009653FC" w:rsidRPr="00E85143">
        <w:rPr>
          <w:color w:val="000000"/>
        </w:rPr>
        <w:t xml:space="preserve"> de planification,</w:t>
      </w:r>
      <w:r w:rsidR="00F75E27" w:rsidRPr="00E85143">
        <w:rPr>
          <w:color w:val="000000"/>
        </w:rPr>
        <w:t xml:space="preserve"> </w:t>
      </w:r>
      <w:r w:rsidR="003D598A" w:rsidRPr="00E85143">
        <w:rPr>
          <w:color w:val="000000"/>
        </w:rPr>
        <w:t>de</w:t>
      </w:r>
      <w:r w:rsidR="009653FC" w:rsidRPr="00E85143">
        <w:rPr>
          <w:color w:val="000000"/>
        </w:rPr>
        <w:t xml:space="preserve">vient un </w:t>
      </w:r>
      <w:r w:rsidR="009653FC" w:rsidRPr="00E85143">
        <w:rPr>
          <w:b/>
          <w:bCs/>
          <w:i/>
          <w:iCs/>
          <w:color w:val="000000"/>
        </w:rPr>
        <w:t>contrôle-</w:t>
      </w:r>
      <w:r w:rsidR="00F75E27" w:rsidRPr="00E85143">
        <w:rPr>
          <w:b/>
          <w:bCs/>
          <w:i/>
          <w:iCs/>
          <w:color w:val="000000"/>
        </w:rPr>
        <w:t>régulation</w:t>
      </w:r>
      <w:r w:rsidR="009653FC" w:rsidRPr="00E85143">
        <w:rPr>
          <w:color w:val="000000"/>
        </w:rPr>
        <w:t xml:space="preserve"> destiner à :</w:t>
      </w:r>
    </w:p>
    <w:p w:rsidR="00C65FF2" w:rsidRPr="00FF1A16" w:rsidRDefault="009653FC" w:rsidP="00134F6C">
      <w:pPr>
        <w:pStyle w:val="Paragraphedeliste"/>
        <w:numPr>
          <w:ilvl w:val="0"/>
          <w:numId w:val="5"/>
        </w:numPr>
        <w:autoSpaceDE w:val="0"/>
        <w:autoSpaceDN w:val="0"/>
        <w:adjustRightInd w:val="0"/>
        <w:spacing w:line="360" w:lineRule="auto"/>
        <w:ind w:hanging="77"/>
        <w:jc w:val="both"/>
        <w:rPr>
          <w:color w:val="000000"/>
        </w:rPr>
      </w:pPr>
      <w:r w:rsidRPr="00FF1A16">
        <w:rPr>
          <w:color w:val="000000"/>
        </w:rPr>
        <w:t xml:space="preserve">Jouer un   </w:t>
      </w:r>
      <w:r w:rsidR="00CB610B" w:rsidRPr="00FF1A16">
        <w:rPr>
          <w:color w:val="000000"/>
        </w:rPr>
        <w:t>rôle</w:t>
      </w:r>
      <w:r w:rsidRPr="00FF1A16">
        <w:rPr>
          <w:color w:val="000000"/>
        </w:rPr>
        <w:t xml:space="preserve"> d’</w:t>
      </w:r>
      <w:r w:rsidR="00F75E27" w:rsidRPr="00FF1A16">
        <w:rPr>
          <w:color w:val="000000"/>
        </w:rPr>
        <w:t>alerte.</w:t>
      </w:r>
    </w:p>
    <w:p w:rsidR="00007E9F" w:rsidRPr="00FF1A16" w:rsidRDefault="0051765D" w:rsidP="00134F6C">
      <w:pPr>
        <w:pStyle w:val="Paragraphedeliste"/>
        <w:numPr>
          <w:ilvl w:val="0"/>
          <w:numId w:val="5"/>
        </w:numPr>
        <w:autoSpaceDE w:val="0"/>
        <w:autoSpaceDN w:val="0"/>
        <w:adjustRightInd w:val="0"/>
        <w:spacing w:line="360" w:lineRule="auto"/>
        <w:ind w:hanging="77"/>
        <w:jc w:val="both"/>
        <w:rPr>
          <w:color w:val="000000"/>
        </w:rPr>
      </w:pPr>
      <w:r w:rsidRPr="00FF1A16">
        <w:rPr>
          <w:color w:val="000000"/>
        </w:rPr>
        <w:t>Déclencher</w:t>
      </w:r>
      <w:r w:rsidR="009653FC" w:rsidRPr="00FF1A16">
        <w:rPr>
          <w:color w:val="000000"/>
        </w:rPr>
        <w:t xml:space="preserve"> une analyse de couse</w:t>
      </w:r>
      <w:r w:rsidR="003D598A">
        <w:rPr>
          <w:color w:val="000000"/>
        </w:rPr>
        <w:t>s</w:t>
      </w:r>
      <w:r w:rsidR="009653FC" w:rsidRPr="00FF1A16">
        <w:rPr>
          <w:color w:val="000000"/>
        </w:rPr>
        <w:t xml:space="preserve"> de l’</w:t>
      </w:r>
      <w:r w:rsidR="00277161" w:rsidRPr="00FF1A16">
        <w:rPr>
          <w:color w:val="000000"/>
        </w:rPr>
        <w:t>écarte</w:t>
      </w:r>
      <w:r w:rsidR="003D598A">
        <w:rPr>
          <w:color w:val="000000"/>
        </w:rPr>
        <w:t xml:space="preserve"> constaté (l’lorsque celui-ci s’inscrire en dehors de la « fourchette de tolérance » préalablement définit)</w:t>
      </w:r>
      <w:r w:rsidR="00277161" w:rsidRPr="00FF1A16">
        <w:rPr>
          <w:color w:val="000000"/>
        </w:rPr>
        <w:t>.</w:t>
      </w:r>
    </w:p>
    <w:p w:rsidR="00B273E1" w:rsidRDefault="00007E9F" w:rsidP="00134F6C">
      <w:pPr>
        <w:pStyle w:val="Paragraphedeliste"/>
        <w:numPr>
          <w:ilvl w:val="0"/>
          <w:numId w:val="5"/>
        </w:numPr>
        <w:autoSpaceDE w:val="0"/>
        <w:autoSpaceDN w:val="0"/>
        <w:adjustRightInd w:val="0"/>
        <w:spacing w:line="360" w:lineRule="auto"/>
        <w:ind w:hanging="77"/>
        <w:jc w:val="both"/>
        <w:rPr>
          <w:color w:val="000000"/>
        </w:rPr>
      </w:pPr>
      <w:r w:rsidRPr="00FF1A16">
        <w:rPr>
          <w:color w:val="000000"/>
        </w:rPr>
        <w:t xml:space="preserve">Appeler des actions </w:t>
      </w:r>
      <w:r w:rsidR="00F75E27" w:rsidRPr="00FF1A16">
        <w:rPr>
          <w:color w:val="000000"/>
        </w:rPr>
        <w:t>correctives</w:t>
      </w:r>
      <w:r w:rsidRPr="00FF1A16">
        <w:rPr>
          <w:color w:val="000000"/>
        </w:rPr>
        <w:t xml:space="preserve"> de manier </w:t>
      </w:r>
      <w:r w:rsidR="0092490D" w:rsidRPr="00FF1A16">
        <w:rPr>
          <w:color w:val="000000"/>
        </w:rPr>
        <w:t>à</w:t>
      </w:r>
      <w:r w:rsidRPr="00FF1A16">
        <w:rPr>
          <w:color w:val="000000"/>
        </w:rPr>
        <w:t xml:space="preserve"> remplacer l’</w:t>
      </w:r>
      <w:r w:rsidR="00CB610B" w:rsidRPr="00FF1A16">
        <w:rPr>
          <w:color w:val="000000"/>
        </w:rPr>
        <w:t>entreprise</w:t>
      </w:r>
      <w:r w:rsidR="00F75E27" w:rsidRPr="00FF1A16">
        <w:rPr>
          <w:color w:val="000000"/>
        </w:rPr>
        <w:t> « </w:t>
      </w:r>
      <w:r w:rsidRPr="00FF1A16">
        <w:rPr>
          <w:color w:val="000000"/>
        </w:rPr>
        <w:t>ou le module piloté</w:t>
      </w:r>
      <w:r w:rsidR="00F75E27" w:rsidRPr="00FF1A16">
        <w:rPr>
          <w:color w:val="000000"/>
        </w:rPr>
        <w:t> »</w:t>
      </w:r>
      <w:r w:rsidRPr="00FF1A16">
        <w:rPr>
          <w:color w:val="000000"/>
        </w:rPr>
        <w:t xml:space="preserve"> sur la </w:t>
      </w:r>
      <w:r w:rsidR="00F75E27" w:rsidRPr="00FF1A16">
        <w:rPr>
          <w:color w:val="000000"/>
        </w:rPr>
        <w:t>trajectoire</w:t>
      </w:r>
      <w:r w:rsidR="003D598A">
        <w:rPr>
          <w:color w:val="000000"/>
        </w:rPr>
        <w:t xml:space="preserve"> </w:t>
      </w:r>
      <w:r w:rsidR="003D598A" w:rsidRPr="003D598A">
        <w:rPr>
          <w:color w:val="000000"/>
        </w:rPr>
        <w:t>c</w:t>
      </w:r>
      <w:r w:rsidRPr="003D598A">
        <w:rPr>
          <w:color w:val="000000"/>
        </w:rPr>
        <w:t xml:space="preserve">onduisant aux </w:t>
      </w:r>
      <w:r w:rsidR="0092490D" w:rsidRPr="003D598A">
        <w:rPr>
          <w:color w:val="000000"/>
        </w:rPr>
        <w:t>objectifs, ce</w:t>
      </w:r>
      <w:r w:rsidRPr="003D598A">
        <w:rPr>
          <w:color w:val="000000"/>
        </w:rPr>
        <w:t xml:space="preserve"> qui implique que l’’ecarte soit constaté dés l’amorce de la </w:t>
      </w:r>
      <w:r w:rsidR="00F75E27" w:rsidRPr="003D598A">
        <w:rPr>
          <w:color w:val="000000"/>
        </w:rPr>
        <w:t>dérive</w:t>
      </w:r>
      <w:r w:rsidRPr="003D598A">
        <w:rPr>
          <w:color w:val="000000"/>
        </w:rPr>
        <w:t>.</w:t>
      </w:r>
    </w:p>
    <w:p w:rsidR="00134F6C" w:rsidRDefault="00107AB6" w:rsidP="00134F6C">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1</w:t>
      </w:r>
      <w:r w:rsidR="00E42BB5" w:rsidRPr="00B615BF">
        <w:rPr>
          <w:rFonts w:asciiTheme="majorBidi" w:hAnsiTheme="majorBidi" w:cstheme="majorBidi"/>
          <w:b/>
          <w:bCs/>
          <w:color w:val="000000"/>
          <w:sz w:val="28"/>
          <w:szCs w:val="28"/>
        </w:rPr>
        <w:t>. 2</w:t>
      </w:r>
      <w:r w:rsidR="003A2AE1" w:rsidRPr="00B615BF">
        <w:rPr>
          <w:rFonts w:asciiTheme="majorBidi" w:hAnsiTheme="majorBidi" w:cstheme="majorBidi"/>
          <w:b/>
          <w:bCs/>
          <w:color w:val="000000"/>
          <w:sz w:val="28"/>
          <w:szCs w:val="28"/>
        </w:rPr>
        <w:t xml:space="preserve">. </w:t>
      </w:r>
      <w:r w:rsidR="000B1095">
        <w:rPr>
          <w:rFonts w:asciiTheme="majorBidi" w:hAnsiTheme="majorBidi" w:cstheme="majorBidi"/>
          <w:b/>
          <w:bCs/>
          <w:color w:val="000000"/>
          <w:sz w:val="28"/>
          <w:szCs w:val="28"/>
        </w:rPr>
        <w:t>2</w:t>
      </w:r>
      <w:r w:rsidR="003A2AE1" w:rsidRPr="00B615BF">
        <w:rPr>
          <w:rFonts w:asciiTheme="majorBidi" w:hAnsiTheme="majorBidi" w:cstheme="majorBidi"/>
          <w:b/>
          <w:bCs/>
          <w:color w:val="000000"/>
          <w:sz w:val="28"/>
          <w:szCs w:val="28"/>
        </w:rPr>
        <w:t xml:space="preserve">. La planification opérationnelle </w:t>
      </w:r>
    </w:p>
    <w:p w:rsidR="003A2AE1" w:rsidRPr="00134F6C" w:rsidRDefault="003A2AE1" w:rsidP="00134F6C">
      <w:pPr>
        <w:autoSpaceDE w:val="0"/>
        <w:autoSpaceDN w:val="0"/>
        <w:adjustRightInd w:val="0"/>
        <w:spacing w:line="360" w:lineRule="auto"/>
        <w:ind w:firstLine="708"/>
        <w:jc w:val="both"/>
        <w:rPr>
          <w:rFonts w:asciiTheme="majorBidi" w:hAnsiTheme="majorBidi" w:cstheme="majorBidi"/>
          <w:b/>
          <w:bCs/>
          <w:color w:val="000000"/>
          <w:sz w:val="28"/>
          <w:szCs w:val="28"/>
        </w:rPr>
      </w:pPr>
      <w:r w:rsidRPr="00FF1A16">
        <w:rPr>
          <w:color w:val="000000"/>
        </w:rPr>
        <w:t>La planification opérationnelle, plus décentralisée que la planification stratégique, est le</w:t>
      </w:r>
      <w:r w:rsidR="00B273E1" w:rsidRPr="00FF1A16">
        <w:rPr>
          <w:color w:val="000000"/>
        </w:rPr>
        <w:t xml:space="preserve"> </w:t>
      </w:r>
      <w:r w:rsidRPr="00FF1A16">
        <w:rPr>
          <w:color w:val="000000"/>
        </w:rPr>
        <w:t>processus par lequel des plans d’action sont définis dans le temps, généralement à moyen</w:t>
      </w:r>
      <w:r w:rsidR="0051765D" w:rsidRPr="00FF1A16">
        <w:rPr>
          <w:color w:val="000000"/>
        </w:rPr>
        <w:t xml:space="preserve"> </w:t>
      </w:r>
      <w:r w:rsidRPr="00FF1A16">
        <w:rPr>
          <w:color w:val="000000"/>
        </w:rPr>
        <w:t>terme.</w:t>
      </w:r>
    </w:p>
    <w:p w:rsidR="003A2AE1" w:rsidRPr="00FF1A16" w:rsidRDefault="003A2AE1" w:rsidP="00134F6C">
      <w:pPr>
        <w:autoSpaceDE w:val="0"/>
        <w:autoSpaceDN w:val="0"/>
        <w:adjustRightInd w:val="0"/>
        <w:spacing w:line="360" w:lineRule="auto"/>
        <w:ind w:firstLine="708"/>
        <w:jc w:val="both"/>
        <w:rPr>
          <w:color w:val="000000"/>
        </w:rPr>
      </w:pPr>
      <w:r w:rsidRPr="00FF1A16">
        <w:rPr>
          <w:color w:val="000000"/>
        </w:rPr>
        <w:t>Il est indispensable que la planification opérationnelle soit orientée par la planification</w:t>
      </w:r>
      <w:r w:rsidR="00B273E1" w:rsidRPr="00FF1A16">
        <w:rPr>
          <w:color w:val="000000"/>
        </w:rPr>
        <w:t xml:space="preserve"> </w:t>
      </w:r>
      <w:r w:rsidRPr="00FF1A16">
        <w:rPr>
          <w:color w:val="000000"/>
        </w:rPr>
        <w:t xml:space="preserve">stratégique, </w:t>
      </w:r>
      <w:r w:rsidR="0051765D" w:rsidRPr="00FF1A16">
        <w:rPr>
          <w:color w:val="000000"/>
        </w:rPr>
        <w:t>ce qui, dans la pratique, n’est</w:t>
      </w:r>
      <w:r w:rsidR="0092490D" w:rsidRPr="00FF1A16">
        <w:rPr>
          <w:color w:val="000000"/>
        </w:rPr>
        <w:t xml:space="preserve"> malheureusement</w:t>
      </w:r>
      <w:r w:rsidRPr="00FF1A16">
        <w:rPr>
          <w:color w:val="000000"/>
        </w:rPr>
        <w:t xml:space="preserve"> pas toujours vérifié.</w:t>
      </w:r>
    </w:p>
    <w:p w:rsidR="003A2AE1" w:rsidRPr="00FF1A16" w:rsidRDefault="003A2AE1" w:rsidP="00134F6C">
      <w:pPr>
        <w:autoSpaceDE w:val="0"/>
        <w:autoSpaceDN w:val="0"/>
        <w:adjustRightInd w:val="0"/>
        <w:spacing w:line="360" w:lineRule="auto"/>
        <w:ind w:firstLine="708"/>
        <w:jc w:val="both"/>
        <w:rPr>
          <w:color w:val="000000"/>
        </w:rPr>
      </w:pPr>
      <w:r w:rsidRPr="00FF1A16">
        <w:rPr>
          <w:color w:val="000000"/>
        </w:rPr>
        <w:t>De ce processus découle le plan opé</w:t>
      </w:r>
      <w:r w:rsidR="0051765D" w:rsidRPr="00FF1A16">
        <w:rPr>
          <w:color w:val="000000"/>
        </w:rPr>
        <w:t xml:space="preserve">rationnel, celui-ci </w:t>
      </w:r>
      <w:r w:rsidR="00FF33F6">
        <w:rPr>
          <w:color w:val="000000"/>
        </w:rPr>
        <w:t xml:space="preserve">traduit </w:t>
      </w:r>
      <w:r w:rsidR="0092490D" w:rsidRPr="00FF1A16">
        <w:rPr>
          <w:color w:val="000000"/>
        </w:rPr>
        <w:t>les orientations</w:t>
      </w:r>
      <w:r w:rsidRPr="00FF1A16">
        <w:rPr>
          <w:color w:val="000000"/>
        </w:rPr>
        <w:t xml:space="preserve"> stratégiques</w:t>
      </w:r>
      <w:r w:rsidR="00B273E1" w:rsidRPr="00FF1A16">
        <w:rPr>
          <w:color w:val="000000"/>
        </w:rPr>
        <w:t xml:space="preserve"> </w:t>
      </w:r>
      <w:r w:rsidRPr="00FF1A16">
        <w:rPr>
          <w:color w:val="000000"/>
        </w:rPr>
        <w:t>en programmes applicables par tous les départements et services de l'entreprise dans le</w:t>
      </w:r>
      <w:r w:rsidR="0092490D" w:rsidRPr="00FF1A16">
        <w:rPr>
          <w:color w:val="000000"/>
        </w:rPr>
        <w:t xml:space="preserve"> </w:t>
      </w:r>
      <w:r w:rsidRPr="00FF1A16">
        <w:rPr>
          <w:color w:val="000000"/>
        </w:rPr>
        <w:t>cadre de leur gestion courante. Il garantit la faisabilité financière. Il requiert l'engagement</w:t>
      </w:r>
      <w:r w:rsidR="00B273E1" w:rsidRPr="00FF1A16">
        <w:rPr>
          <w:color w:val="000000"/>
        </w:rPr>
        <w:t xml:space="preserve"> </w:t>
      </w:r>
      <w:r w:rsidRPr="00FF1A16">
        <w:rPr>
          <w:color w:val="000000"/>
        </w:rPr>
        <w:t>de tous les responsables à tous les niveaux de la hiérarchie alors que le plan stratégique ne</w:t>
      </w:r>
      <w:r w:rsidR="00B273E1" w:rsidRPr="00FF1A16">
        <w:rPr>
          <w:color w:val="000000"/>
        </w:rPr>
        <w:t xml:space="preserve"> </w:t>
      </w:r>
      <w:r w:rsidRPr="00FF1A16">
        <w:rPr>
          <w:color w:val="000000"/>
        </w:rPr>
        <w:t>concerne qu'une petite minorité de hauts dirigeants.</w:t>
      </w:r>
    </w:p>
    <w:p w:rsidR="003A2AE1" w:rsidRPr="00FF1A16" w:rsidRDefault="003A2AE1" w:rsidP="004829AF">
      <w:pPr>
        <w:autoSpaceDE w:val="0"/>
        <w:autoSpaceDN w:val="0"/>
        <w:adjustRightInd w:val="0"/>
        <w:spacing w:line="360" w:lineRule="auto"/>
        <w:jc w:val="both"/>
        <w:rPr>
          <w:color w:val="000000"/>
        </w:rPr>
      </w:pPr>
      <w:r w:rsidRPr="00FF1A16">
        <w:rPr>
          <w:color w:val="000000"/>
        </w:rPr>
        <w:t>L'horizon du plan opérationnel est de deux à trois ans.</w:t>
      </w:r>
    </w:p>
    <w:p w:rsidR="00AF542D" w:rsidRPr="00AF542D" w:rsidRDefault="00AF542D" w:rsidP="004829AF">
      <w:pPr>
        <w:spacing w:line="360" w:lineRule="auto"/>
        <w:jc w:val="both"/>
        <w:rPr>
          <w:sz w:val="16"/>
          <w:szCs w:val="16"/>
        </w:rPr>
      </w:pPr>
      <w:r w:rsidRPr="00AF542D">
        <w:rPr>
          <w:sz w:val="16"/>
          <w:szCs w:val="16"/>
        </w:rPr>
        <w:t xml:space="preserve">                     </w:t>
      </w:r>
    </w:p>
    <w:p w:rsidR="00E42BB5" w:rsidRDefault="00107AB6" w:rsidP="004829AF">
      <w:pPr>
        <w:autoSpaceDE w:val="0"/>
        <w:autoSpaceDN w:val="0"/>
        <w:adjustRightInd w:val="0"/>
        <w:spacing w:line="360" w:lineRule="auto"/>
        <w:jc w:val="both"/>
        <w:rPr>
          <w:rFonts w:asciiTheme="majorBidi" w:eastAsiaTheme="minorHAnsi" w:hAnsiTheme="majorBidi" w:cstheme="majorBidi"/>
          <w:b/>
          <w:bCs/>
          <w:sz w:val="32"/>
          <w:szCs w:val="32"/>
          <w:lang w:eastAsia="en-US"/>
        </w:rPr>
      </w:pPr>
      <w:r>
        <w:rPr>
          <w:rFonts w:asciiTheme="majorBidi" w:eastAsiaTheme="minorHAnsi" w:hAnsiTheme="majorBidi" w:cstheme="majorBidi"/>
          <w:b/>
          <w:bCs/>
          <w:sz w:val="32"/>
          <w:szCs w:val="32"/>
          <w:lang w:eastAsia="en-US"/>
        </w:rPr>
        <w:t>1</w:t>
      </w:r>
      <w:r w:rsidR="00B70E9C" w:rsidRPr="008E42BF">
        <w:rPr>
          <w:rFonts w:asciiTheme="majorBidi" w:eastAsiaTheme="minorHAnsi" w:hAnsiTheme="majorBidi" w:cstheme="majorBidi"/>
          <w:b/>
          <w:bCs/>
          <w:sz w:val="32"/>
          <w:szCs w:val="32"/>
          <w:lang w:eastAsia="en-US"/>
        </w:rPr>
        <w:t xml:space="preserve">. </w:t>
      </w:r>
      <w:r w:rsidR="00E42BB5">
        <w:rPr>
          <w:rFonts w:asciiTheme="majorBidi" w:eastAsiaTheme="minorHAnsi" w:hAnsiTheme="majorBidi" w:cstheme="majorBidi"/>
          <w:b/>
          <w:bCs/>
          <w:sz w:val="32"/>
          <w:szCs w:val="32"/>
          <w:lang w:eastAsia="en-US"/>
        </w:rPr>
        <w:t>3</w:t>
      </w:r>
      <w:r w:rsidR="00B70E9C" w:rsidRPr="008E42BF">
        <w:rPr>
          <w:rFonts w:asciiTheme="majorBidi" w:eastAsiaTheme="minorHAnsi" w:hAnsiTheme="majorBidi" w:cstheme="majorBidi"/>
          <w:b/>
          <w:bCs/>
          <w:sz w:val="32"/>
          <w:szCs w:val="32"/>
          <w:lang w:eastAsia="en-US"/>
        </w:rPr>
        <w:t xml:space="preserve">. La gestion budgétaire </w:t>
      </w:r>
    </w:p>
    <w:p w:rsidR="00EC347F" w:rsidRPr="00E42BB5" w:rsidRDefault="00107AB6" w:rsidP="00E42BB5">
      <w:pPr>
        <w:autoSpaceDE w:val="0"/>
        <w:autoSpaceDN w:val="0"/>
        <w:adjustRightInd w:val="0"/>
        <w:spacing w:line="360" w:lineRule="auto"/>
        <w:jc w:val="both"/>
        <w:rPr>
          <w:rFonts w:asciiTheme="majorBidi" w:eastAsiaTheme="minorHAnsi" w:hAnsiTheme="majorBidi" w:cstheme="majorBidi"/>
          <w:b/>
          <w:bCs/>
          <w:sz w:val="28"/>
          <w:szCs w:val="28"/>
          <w:lang w:eastAsia="en-US"/>
        </w:rPr>
      </w:pPr>
      <w:r>
        <w:rPr>
          <w:rFonts w:asciiTheme="majorBidi" w:eastAsiaTheme="minorHAnsi" w:hAnsiTheme="majorBidi" w:cstheme="majorBidi"/>
          <w:b/>
          <w:bCs/>
          <w:sz w:val="28"/>
          <w:szCs w:val="28"/>
          <w:lang w:eastAsia="en-US"/>
        </w:rPr>
        <w:t>1</w:t>
      </w:r>
      <w:r w:rsidR="00E42BB5" w:rsidRPr="00E42BB5">
        <w:rPr>
          <w:rFonts w:asciiTheme="majorBidi" w:eastAsiaTheme="minorHAnsi" w:hAnsiTheme="majorBidi" w:cstheme="majorBidi"/>
          <w:b/>
          <w:bCs/>
          <w:sz w:val="28"/>
          <w:szCs w:val="28"/>
          <w:lang w:eastAsia="en-US"/>
        </w:rPr>
        <w:t>. 3.1.</w:t>
      </w:r>
      <w:r w:rsidR="00EC347F" w:rsidRPr="00E42BB5">
        <w:rPr>
          <w:rFonts w:asciiTheme="majorBidi" w:hAnsiTheme="majorBidi" w:cstheme="majorBidi"/>
          <w:b/>
          <w:bCs/>
          <w:color w:val="000000"/>
          <w:sz w:val="28"/>
          <w:szCs w:val="28"/>
        </w:rPr>
        <w:t xml:space="preserve">Définitions </w:t>
      </w:r>
    </w:p>
    <w:p w:rsidR="00EC347F" w:rsidRPr="00FF1A16" w:rsidRDefault="00EC347F" w:rsidP="004829AF">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La gestion budgétaire comprend deux termes : « gestion » et « budget », on va les définir</w:t>
      </w:r>
      <w:r w:rsidR="00BE3026" w:rsidRPr="00FF1A16">
        <w:rPr>
          <w:rFonts w:asciiTheme="majorBidi" w:hAnsiTheme="majorBidi" w:cstheme="majorBidi"/>
          <w:color w:val="000000"/>
        </w:rPr>
        <w:t xml:space="preserve"> s</w:t>
      </w:r>
      <w:r w:rsidRPr="00FF1A16">
        <w:rPr>
          <w:rFonts w:asciiTheme="majorBidi" w:hAnsiTheme="majorBidi" w:cstheme="majorBidi"/>
          <w:color w:val="000000"/>
        </w:rPr>
        <w:t>éparément ensuite on va donner une définition de la gestion budgétaire.</w:t>
      </w:r>
    </w:p>
    <w:p w:rsidR="008B7865" w:rsidRPr="00B615BF" w:rsidRDefault="00E85143" w:rsidP="008B7865">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color w:val="9A9A9A"/>
        </w:rPr>
        <w:t xml:space="preserve">  </w:t>
      </w:r>
      <w:r w:rsidR="00134F6C">
        <w:rPr>
          <w:rFonts w:asciiTheme="majorBidi" w:hAnsiTheme="majorBidi" w:cstheme="majorBidi"/>
          <w:b/>
          <w:bCs/>
          <w:color w:val="000000"/>
          <w:sz w:val="28"/>
          <w:szCs w:val="28"/>
        </w:rPr>
        <w:t xml:space="preserve">La gestion </w:t>
      </w:r>
    </w:p>
    <w:p w:rsidR="00EC347F" w:rsidRPr="00FF1A16" w:rsidRDefault="00EC347F" w:rsidP="004829AF">
      <w:pPr>
        <w:autoSpaceDE w:val="0"/>
        <w:autoSpaceDN w:val="0"/>
        <w:adjustRightInd w:val="0"/>
        <w:spacing w:line="360" w:lineRule="auto"/>
        <w:jc w:val="both"/>
        <w:rPr>
          <w:rFonts w:asciiTheme="majorBidi" w:hAnsiTheme="majorBidi" w:cstheme="majorBidi"/>
          <w:color w:val="000000"/>
          <w:sz w:val="28"/>
          <w:szCs w:val="28"/>
        </w:rPr>
      </w:pPr>
      <w:r w:rsidRPr="00FF1A16">
        <w:rPr>
          <w:rFonts w:asciiTheme="majorBidi" w:hAnsiTheme="majorBidi" w:cstheme="majorBidi"/>
          <w:i/>
          <w:iCs/>
          <w:color w:val="000000"/>
          <w:sz w:val="28"/>
          <w:szCs w:val="28"/>
        </w:rPr>
        <w:t xml:space="preserve">Définition 1 : </w:t>
      </w:r>
    </w:p>
    <w:p w:rsidR="00AA3CA7" w:rsidRPr="00FF1A16" w:rsidRDefault="00EC347F" w:rsidP="00134F6C">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Ensembles de techniques utilisées dans les organisations en vue d’atteindre les objectifs que ces organisations se sont fixés.</w:t>
      </w:r>
    </w:p>
    <w:p w:rsidR="00EC347F" w:rsidRPr="00FF1A16" w:rsidRDefault="00EC347F" w:rsidP="004829AF">
      <w:pPr>
        <w:autoSpaceDE w:val="0"/>
        <w:autoSpaceDN w:val="0"/>
        <w:adjustRightInd w:val="0"/>
        <w:spacing w:line="360" w:lineRule="auto"/>
        <w:jc w:val="both"/>
        <w:rPr>
          <w:rFonts w:asciiTheme="majorBidi" w:hAnsiTheme="majorBidi" w:cstheme="majorBidi"/>
          <w:color w:val="000000"/>
          <w:sz w:val="28"/>
          <w:szCs w:val="28"/>
        </w:rPr>
      </w:pPr>
      <w:r w:rsidRPr="00FF1A16">
        <w:rPr>
          <w:rFonts w:asciiTheme="majorBidi" w:hAnsiTheme="majorBidi" w:cstheme="majorBidi"/>
          <w:i/>
          <w:iCs/>
          <w:color w:val="000000"/>
          <w:sz w:val="28"/>
          <w:szCs w:val="28"/>
        </w:rPr>
        <w:t xml:space="preserve">Définition 2 : </w:t>
      </w:r>
    </w:p>
    <w:p w:rsidR="00EC347F" w:rsidRPr="00FF1A16" w:rsidRDefault="00EC347F" w:rsidP="004829AF">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Action ou manière de gérer, d’administrer, de diriger, d’organiser quelque chose.</w:t>
      </w:r>
    </w:p>
    <w:p w:rsidR="00EC347F" w:rsidRPr="00B615BF" w:rsidRDefault="00E85143" w:rsidP="00B615BF">
      <w:pPr>
        <w:tabs>
          <w:tab w:val="left" w:pos="2590"/>
        </w:tabs>
        <w:autoSpaceDE w:val="0"/>
        <w:autoSpaceDN w:val="0"/>
        <w:adjustRightInd w:val="0"/>
        <w:spacing w:line="360" w:lineRule="auto"/>
        <w:jc w:val="both"/>
        <w:rPr>
          <w:rFonts w:asciiTheme="majorBidi" w:hAnsiTheme="majorBidi" w:cstheme="majorBidi"/>
          <w:b/>
          <w:bCs/>
          <w:color w:val="000000"/>
        </w:rPr>
      </w:pPr>
      <w:r w:rsidRPr="00B615BF">
        <w:rPr>
          <w:rFonts w:asciiTheme="majorBidi" w:hAnsiTheme="majorBidi" w:cstheme="majorBidi"/>
          <w:color w:val="9A9A9A"/>
        </w:rPr>
        <w:t xml:space="preserve">  </w:t>
      </w:r>
      <w:r w:rsidR="00134F6C">
        <w:rPr>
          <w:rFonts w:asciiTheme="majorBidi" w:hAnsiTheme="majorBidi" w:cstheme="majorBidi"/>
          <w:b/>
          <w:bCs/>
          <w:color w:val="000000"/>
          <w:sz w:val="28"/>
          <w:szCs w:val="28"/>
        </w:rPr>
        <w:t xml:space="preserve">Le budget </w:t>
      </w:r>
      <w:r w:rsidR="00B615BF">
        <w:rPr>
          <w:rFonts w:asciiTheme="majorBidi" w:hAnsiTheme="majorBidi" w:cstheme="majorBidi"/>
          <w:b/>
          <w:bCs/>
          <w:color w:val="000000"/>
          <w:sz w:val="28"/>
          <w:szCs w:val="28"/>
        </w:rPr>
        <w:tab/>
      </w:r>
    </w:p>
    <w:p w:rsidR="00EC347F" w:rsidRPr="00FF1A16" w:rsidRDefault="00EC347F" w:rsidP="004829AF">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i/>
          <w:iCs/>
          <w:color w:val="000000"/>
        </w:rPr>
        <w:t xml:space="preserve">Origine du mot « Budget » : </w:t>
      </w:r>
    </w:p>
    <w:p w:rsidR="00EC347F" w:rsidRPr="00FF1A16" w:rsidRDefault="00EC347F" w:rsidP="00134F6C">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Le budget vient de l’ancien français « bougette », désignant une petite bourse en cuir utilisée par les responsables</w:t>
      </w:r>
      <w:r w:rsidR="00FF33F6">
        <w:rPr>
          <w:rFonts w:asciiTheme="majorBidi" w:hAnsiTheme="majorBidi" w:cstheme="majorBidi"/>
          <w:color w:val="000000"/>
        </w:rPr>
        <w:t xml:space="preserve"> de la gestion financière de l’é</w:t>
      </w:r>
      <w:r w:rsidRPr="00FF1A16">
        <w:rPr>
          <w:rFonts w:asciiTheme="majorBidi" w:hAnsiTheme="majorBidi" w:cstheme="majorBidi"/>
          <w:color w:val="000000"/>
        </w:rPr>
        <w:t>tat pour transporter des documents,</w:t>
      </w:r>
      <w:r w:rsidR="0051765D" w:rsidRPr="00FF1A16">
        <w:rPr>
          <w:rFonts w:asciiTheme="majorBidi" w:hAnsiTheme="majorBidi" w:cstheme="majorBidi"/>
          <w:color w:val="000000"/>
        </w:rPr>
        <w:t xml:space="preserve"> plus tard, il en est venu à</w:t>
      </w:r>
      <w:r w:rsidR="00AA3CA7" w:rsidRPr="00FF1A16">
        <w:rPr>
          <w:rFonts w:asciiTheme="majorBidi" w:hAnsiTheme="majorBidi" w:cstheme="majorBidi"/>
          <w:color w:val="000000"/>
        </w:rPr>
        <w:t xml:space="preserve"> </w:t>
      </w:r>
      <w:r w:rsidRPr="00FF1A16">
        <w:rPr>
          <w:rFonts w:asciiTheme="majorBidi" w:hAnsiTheme="majorBidi" w:cstheme="majorBidi"/>
          <w:color w:val="000000"/>
        </w:rPr>
        <w:t xml:space="preserve">désigner les plans eux-mêmes. Aux Etats-Unis au début du XXe siècle, ils ont d’abord été utilisés au niveau </w:t>
      </w:r>
      <w:r w:rsidR="00FF33F6">
        <w:rPr>
          <w:rFonts w:asciiTheme="majorBidi" w:hAnsiTheme="majorBidi" w:cstheme="majorBidi"/>
          <w:color w:val="000000"/>
        </w:rPr>
        <w:t>municipal, puis au niveau de l’é</w:t>
      </w:r>
      <w:r w:rsidRPr="00FF1A16">
        <w:rPr>
          <w:rFonts w:asciiTheme="majorBidi" w:hAnsiTheme="majorBidi" w:cstheme="majorBidi"/>
          <w:color w:val="000000"/>
        </w:rPr>
        <w:t>tat en vue de limiter le pouvoir de dépenser. Puis, il a été adopté par les entreprises.</w:t>
      </w:r>
    </w:p>
    <w:p w:rsidR="00EC347F" w:rsidRPr="00FF1A16" w:rsidRDefault="00EC347F" w:rsidP="004829AF">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i/>
          <w:iCs/>
          <w:color w:val="000000"/>
        </w:rPr>
        <w:t xml:space="preserve">Définition 1 : </w:t>
      </w:r>
    </w:p>
    <w:p w:rsidR="00EC347F" w:rsidRPr="00FF1A16" w:rsidRDefault="00EC347F" w:rsidP="00134F6C">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Un budget sert à anticiper, déléguer et contrôler. Il traduit l’engagement d’un responsable à atteindre des objectifs avec les moyens mis à sa disposition.</w:t>
      </w:r>
    </w:p>
    <w:p w:rsidR="00EC347F" w:rsidRPr="00FF1A16" w:rsidRDefault="00FF33F6" w:rsidP="00FF33F6">
      <w:pPr>
        <w:autoSpaceDE w:val="0"/>
        <w:autoSpaceDN w:val="0"/>
        <w:adjustRightInd w:val="0"/>
        <w:spacing w:line="360" w:lineRule="auto"/>
        <w:jc w:val="both"/>
        <w:rPr>
          <w:rFonts w:asciiTheme="majorBidi" w:hAnsiTheme="majorBidi" w:cstheme="majorBidi"/>
          <w:color w:val="000000"/>
        </w:rPr>
      </w:pPr>
      <w:r>
        <w:rPr>
          <w:rFonts w:asciiTheme="majorBidi" w:hAnsiTheme="majorBidi" w:cstheme="majorBidi"/>
          <w:color w:val="000000"/>
        </w:rPr>
        <w:t>O</w:t>
      </w:r>
      <w:r w:rsidR="00EC347F" w:rsidRPr="00FF1A16">
        <w:rPr>
          <w:rFonts w:asciiTheme="majorBidi" w:hAnsiTheme="majorBidi" w:cstheme="majorBidi"/>
          <w:color w:val="000000"/>
        </w:rPr>
        <w:t>n doit :</w:t>
      </w:r>
    </w:p>
    <w:p w:rsidR="00EC347F" w:rsidRPr="00FF1A16" w:rsidRDefault="00EC347F" w:rsidP="005B5F72">
      <w:pPr>
        <w:pStyle w:val="Paragraphedeliste"/>
        <w:numPr>
          <w:ilvl w:val="0"/>
          <w:numId w:val="16"/>
        </w:num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Anticiper pour pouvoir réagir plus efficacement et plus rapidement lorsqu’un imprévu surgit et pour prévoir l’évolution des besoins futurs en qualification du personnel et en moyens financiers.</w:t>
      </w:r>
    </w:p>
    <w:p w:rsidR="00EC347F" w:rsidRPr="00FF1A16" w:rsidRDefault="00EC347F" w:rsidP="005B5F72">
      <w:pPr>
        <w:pStyle w:val="Paragraphedeliste"/>
        <w:numPr>
          <w:ilvl w:val="0"/>
          <w:numId w:val="16"/>
        </w:num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 xml:space="preserve">Déléguer en exerçant un </w:t>
      </w:r>
      <w:r w:rsidR="0051765D" w:rsidRPr="00FF1A16">
        <w:rPr>
          <w:rFonts w:asciiTheme="majorBidi" w:hAnsiTheme="majorBidi" w:cstheme="majorBidi"/>
          <w:color w:val="000000"/>
        </w:rPr>
        <w:t xml:space="preserve">contrôle ponctuel, car quelques </w:t>
      </w:r>
      <w:r w:rsidRPr="00FF1A16">
        <w:rPr>
          <w:rFonts w:asciiTheme="majorBidi" w:hAnsiTheme="majorBidi" w:cstheme="majorBidi"/>
          <w:color w:val="000000"/>
        </w:rPr>
        <w:t>personnes physiques ne suffisent pas à tous contrôle lorsqu’une entité grossit.</w:t>
      </w:r>
    </w:p>
    <w:p w:rsidR="00EC347F" w:rsidRPr="00FF1A16" w:rsidRDefault="00EC347F" w:rsidP="005B5F72">
      <w:pPr>
        <w:pStyle w:val="Paragraphedeliste"/>
        <w:numPr>
          <w:ilvl w:val="0"/>
          <w:numId w:val="16"/>
        </w:num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Contrôler car s’il y a délégation il y a automatiquement un contrôle périodique des taches déléguées.</w:t>
      </w:r>
    </w:p>
    <w:p w:rsidR="00EC347F" w:rsidRPr="00FF1A16" w:rsidRDefault="00EC347F" w:rsidP="004829AF">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i/>
          <w:iCs/>
          <w:color w:val="000000"/>
        </w:rPr>
        <w:t>Définition 2 :</w:t>
      </w:r>
    </w:p>
    <w:p w:rsidR="00EC347F" w:rsidRPr="00FF1A16" w:rsidRDefault="00EC347F" w:rsidP="00134F6C">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Les budgets constituent la traduction des décisions stratégiques et tactiques sous la forme d’un ou plusieurs plans datés, détaillés et chiffrés mentionnant l’obtention et</w:t>
      </w:r>
      <w:r w:rsidR="00BF7697" w:rsidRPr="00FF1A16">
        <w:rPr>
          <w:rFonts w:asciiTheme="majorBidi" w:hAnsiTheme="majorBidi" w:cstheme="majorBidi"/>
          <w:color w:val="000000"/>
        </w:rPr>
        <w:t xml:space="preserve"> </w:t>
      </w:r>
      <w:r w:rsidRPr="00FF1A16">
        <w:rPr>
          <w:rFonts w:asciiTheme="majorBidi" w:hAnsiTheme="majorBidi" w:cstheme="majorBidi"/>
          <w:color w:val="000000"/>
        </w:rPr>
        <w:t>l’allocation des ressources.</w:t>
      </w:r>
    </w:p>
    <w:p w:rsidR="00740CA0" w:rsidRPr="00B615BF" w:rsidRDefault="00740CA0" w:rsidP="00C604F5">
      <w:pPr>
        <w:autoSpaceDE w:val="0"/>
        <w:autoSpaceDN w:val="0"/>
        <w:adjustRightInd w:val="0"/>
        <w:spacing w:line="360" w:lineRule="auto"/>
        <w:ind w:firstLine="708"/>
        <w:jc w:val="both"/>
        <w:rPr>
          <w:rFonts w:asciiTheme="majorBidi" w:hAnsiTheme="majorBidi" w:cstheme="majorBidi"/>
          <w:b/>
          <w:bCs/>
          <w:color w:val="000000"/>
          <w:sz w:val="28"/>
          <w:szCs w:val="28"/>
        </w:rPr>
      </w:pPr>
      <w:r w:rsidRPr="00B615BF">
        <w:rPr>
          <w:rFonts w:asciiTheme="majorBidi" w:hAnsiTheme="majorBidi" w:cstheme="majorBidi"/>
          <w:b/>
          <w:bCs/>
          <w:color w:val="000000"/>
          <w:sz w:val="28"/>
          <w:szCs w:val="28"/>
        </w:rPr>
        <w:t>La gestion budgétaire</w:t>
      </w:r>
    </w:p>
    <w:p w:rsidR="00740CA0" w:rsidRPr="00FF1A16" w:rsidRDefault="00740CA0" w:rsidP="004829AF">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i/>
          <w:iCs/>
          <w:color w:val="000000"/>
        </w:rPr>
        <w:t>Définition 1 :</w:t>
      </w:r>
    </w:p>
    <w:p w:rsidR="00740CA0" w:rsidRPr="00FF1A16" w:rsidRDefault="00740CA0" w:rsidP="00134F6C">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La gestion budgétaire est un procédé de gestion administrative reposant sur la décentralisation des attributs, des responsabilités et des pouvoirs qui organise, assure et</w:t>
      </w:r>
      <w:r w:rsidR="00BF7697" w:rsidRPr="00FF1A16">
        <w:rPr>
          <w:rFonts w:asciiTheme="majorBidi" w:hAnsiTheme="majorBidi" w:cstheme="majorBidi"/>
          <w:color w:val="000000"/>
        </w:rPr>
        <w:t xml:space="preserve"> </w:t>
      </w:r>
      <w:r w:rsidRPr="00FF1A16">
        <w:rPr>
          <w:rFonts w:asciiTheme="majorBidi" w:hAnsiTheme="majorBidi" w:cstheme="majorBidi"/>
          <w:color w:val="000000"/>
        </w:rPr>
        <w:t>interprète la comparaison entre les objectifs assignés et les résultats obtenus en vue d’engager les responsabilités, prendre des mesures correctives et des sanctions.</w:t>
      </w:r>
    </w:p>
    <w:p w:rsidR="00AA3CA7" w:rsidRPr="00FF1A16" w:rsidRDefault="00AA3CA7" w:rsidP="004829AF">
      <w:pPr>
        <w:autoSpaceDE w:val="0"/>
        <w:autoSpaceDN w:val="0"/>
        <w:adjustRightInd w:val="0"/>
        <w:spacing w:line="360" w:lineRule="auto"/>
        <w:jc w:val="both"/>
        <w:rPr>
          <w:rFonts w:asciiTheme="majorBidi" w:hAnsiTheme="majorBidi" w:cstheme="majorBidi"/>
          <w:color w:val="000000"/>
        </w:rPr>
      </w:pPr>
    </w:p>
    <w:p w:rsidR="00740CA0" w:rsidRPr="00FF1A16" w:rsidRDefault="00740CA0" w:rsidP="004829AF">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i/>
          <w:iCs/>
          <w:color w:val="000000"/>
        </w:rPr>
        <w:t>Définition 2 :</w:t>
      </w:r>
    </w:p>
    <w:p w:rsidR="00740CA0" w:rsidRPr="00FF1A16" w:rsidRDefault="00740CA0" w:rsidP="00134F6C">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La gestion budgétaire se définit comme l’ensemble des techniques mises en œuvre pour établir des prévisions à court terme applicables à la gestion d’une entreprise et pour les</w:t>
      </w:r>
      <w:r w:rsidR="00533929" w:rsidRPr="00FF1A16">
        <w:rPr>
          <w:rFonts w:asciiTheme="majorBidi" w:hAnsiTheme="majorBidi" w:cstheme="majorBidi"/>
          <w:color w:val="000000"/>
        </w:rPr>
        <w:t xml:space="preserve"> </w:t>
      </w:r>
      <w:r w:rsidRPr="00FF1A16">
        <w:rPr>
          <w:rFonts w:asciiTheme="majorBidi" w:hAnsiTheme="majorBidi" w:cstheme="majorBidi"/>
          <w:color w:val="000000"/>
        </w:rPr>
        <w:t>comparer aux résultats effectivement constatés.</w:t>
      </w:r>
    </w:p>
    <w:p w:rsidR="00B70E9C" w:rsidRPr="00FF1A16" w:rsidRDefault="00B615BF" w:rsidP="00B615BF">
      <w:pPr>
        <w:tabs>
          <w:tab w:val="left" w:pos="2506"/>
        </w:tabs>
        <w:autoSpaceDE w:val="0"/>
        <w:autoSpaceDN w:val="0"/>
        <w:adjustRightInd w:val="0"/>
        <w:spacing w:line="360" w:lineRule="auto"/>
        <w:jc w:val="both"/>
        <w:rPr>
          <w:rFonts w:asciiTheme="majorBidi" w:hAnsiTheme="majorBidi" w:cstheme="majorBidi"/>
          <w:b/>
          <w:bCs/>
          <w:color w:val="000000"/>
        </w:rPr>
      </w:pPr>
      <w:r>
        <w:rPr>
          <w:rFonts w:asciiTheme="majorBidi" w:hAnsiTheme="majorBidi" w:cstheme="majorBidi"/>
          <w:b/>
          <w:bCs/>
          <w:color w:val="000000"/>
        </w:rPr>
        <w:tab/>
      </w:r>
    </w:p>
    <w:p w:rsidR="00740CA0" w:rsidRPr="00B615BF" w:rsidRDefault="00107AB6" w:rsidP="004829AF">
      <w:pPr>
        <w:autoSpaceDE w:val="0"/>
        <w:autoSpaceDN w:val="0"/>
        <w:adjustRightInd w:val="0"/>
        <w:spacing w:line="360" w:lineRule="auto"/>
        <w:jc w:val="both"/>
        <w:rPr>
          <w:rFonts w:asciiTheme="majorBidi" w:hAnsiTheme="majorBidi" w:cstheme="majorBidi"/>
          <w:b/>
          <w:bCs/>
          <w:color w:val="000000"/>
        </w:rPr>
      </w:pPr>
      <w:r w:rsidRPr="00107AB6">
        <w:rPr>
          <w:rFonts w:asciiTheme="majorBidi" w:hAnsiTheme="majorBidi" w:cstheme="majorBidi"/>
          <w:b/>
          <w:bCs/>
          <w:color w:val="000000"/>
          <w:sz w:val="28"/>
          <w:szCs w:val="28"/>
        </w:rPr>
        <w:t>1</w:t>
      </w:r>
      <w:r>
        <w:rPr>
          <w:rFonts w:asciiTheme="majorBidi" w:hAnsiTheme="majorBidi" w:cstheme="majorBidi"/>
          <w:b/>
          <w:bCs/>
          <w:color w:val="000000"/>
        </w:rPr>
        <w:t>.</w:t>
      </w:r>
      <w:r w:rsidR="008B7865" w:rsidRPr="00B615BF">
        <w:rPr>
          <w:rFonts w:asciiTheme="majorBidi" w:hAnsiTheme="majorBidi" w:cstheme="majorBidi"/>
          <w:b/>
          <w:bCs/>
          <w:color w:val="000000"/>
          <w:sz w:val="28"/>
          <w:szCs w:val="28"/>
        </w:rPr>
        <w:t xml:space="preserve"> 3</w:t>
      </w:r>
      <w:r w:rsidR="00740CA0" w:rsidRPr="00B615BF">
        <w:rPr>
          <w:rFonts w:asciiTheme="majorBidi" w:hAnsiTheme="majorBidi" w:cstheme="majorBidi"/>
          <w:b/>
          <w:bCs/>
          <w:color w:val="000000"/>
          <w:sz w:val="28"/>
          <w:szCs w:val="28"/>
        </w:rPr>
        <w:t xml:space="preserve">. 2. Les phases de la gestion budgétaire </w:t>
      </w:r>
    </w:p>
    <w:p w:rsidR="00740CA0" w:rsidRDefault="00740CA0" w:rsidP="00134F6C">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La gestion budgétaire est un mode de gestion à court terme qui comprend deux phases, une phase de budgétisation et une phase de suivi budgétaire.</w:t>
      </w:r>
      <w:r w:rsidR="008B7865">
        <w:rPr>
          <w:rFonts w:asciiTheme="majorBidi" w:hAnsiTheme="majorBidi" w:cstheme="majorBidi"/>
          <w:color w:val="000000"/>
        </w:rPr>
        <w:t xml:space="preserve"> </w:t>
      </w:r>
      <w:r w:rsidRPr="00FF1A16">
        <w:rPr>
          <w:rFonts w:asciiTheme="majorBidi" w:hAnsiTheme="majorBidi" w:cstheme="majorBidi"/>
          <w:color w:val="000000"/>
        </w:rPr>
        <w:t>Ces deux phases seront bien détaillées ultérieurement.</w:t>
      </w:r>
    </w:p>
    <w:p w:rsidR="00E85143" w:rsidRPr="00FF1A16" w:rsidRDefault="00E85143" w:rsidP="00FF33F6">
      <w:pPr>
        <w:autoSpaceDE w:val="0"/>
        <w:autoSpaceDN w:val="0"/>
        <w:adjustRightInd w:val="0"/>
        <w:spacing w:line="360" w:lineRule="auto"/>
        <w:jc w:val="both"/>
        <w:rPr>
          <w:rFonts w:asciiTheme="majorBidi" w:hAnsiTheme="majorBidi" w:cstheme="majorBidi"/>
          <w:color w:val="000000"/>
        </w:rPr>
      </w:pPr>
    </w:p>
    <w:p w:rsidR="00B70E9C" w:rsidRPr="00FF1A16" w:rsidRDefault="00107AB6" w:rsidP="004829AF">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1</w:t>
      </w:r>
      <w:r w:rsidR="00B70E9C" w:rsidRPr="00FF1A16">
        <w:rPr>
          <w:rFonts w:asciiTheme="majorBidi" w:hAnsiTheme="majorBidi" w:cstheme="majorBidi"/>
          <w:b/>
          <w:bCs/>
          <w:color w:val="000000"/>
          <w:sz w:val="28"/>
          <w:szCs w:val="28"/>
        </w:rPr>
        <w:t xml:space="preserve">. </w:t>
      </w:r>
      <w:r w:rsidR="008B7865">
        <w:rPr>
          <w:rFonts w:asciiTheme="majorBidi" w:hAnsiTheme="majorBidi" w:cstheme="majorBidi"/>
          <w:b/>
          <w:bCs/>
          <w:color w:val="000000"/>
          <w:sz w:val="28"/>
          <w:szCs w:val="28"/>
        </w:rPr>
        <w:t>3</w:t>
      </w:r>
      <w:r w:rsidR="00740CA0" w:rsidRPr="00FF1A16">
        <w:rPr>
          <w:rFonts w:asciiTheme="majorBidi" w:hAnsiTheme="majorBidi" w:cstheme="majorBidi"/>
          <w:b/>
          <w:bCs/>
          <w:color w:val="000000"/>
          <w:sz w:val="28"/>
          <w:szCs w:val="28"/>
        </w:rPr>
        <w:t>. 3. Les principes de</w:t>
      </w:r>
      <w:r w:rsidR="00134F6C">
        <w:rPr>
          <w:rFonts w:asciiTheme="majorBidi" w:hAnsiTheme="majorBidi" w:cstheme="majorBidi"/>
          <w:b/>
          <w:bCs/>
          <w:color w:val="000000"/>
          <w:sz w:val="28"/>
          <w:szCs w:val="28"/>
        </w:rPr>
        <w:t xml:space="preserve"> base de la gestion budgétaire </w:t>
      </w:r>
    </w:p>
    <w:p w:rsidR="00F5606A" w:rsidRPr="00FF1A16" w:rsidRDefault="00B70E9C" w:rsidP="00C604F5">
      <w:pPr>
        <w:spacing w:line="360" w:lineRule="auto"/>
        <w:ind w:firstLine="708"/>
        <w:jc w:val="both"/>
        <w:rPr>
          <w:rFonts w:asciiTheme="majorBidi" w:hAnsiTheme="majorBidi" w:cstheme="majorBidi"/>
        </w:rPr>
      </w:pPr>
      <w:r w:rsidRPr="00FF1A16">
        <w:rPr>
          <w:rFonts w:asciiTheme="majorBidi" w:hAnsiTheme="majorBidi" w:cstheme="majorBidi"/>
        </w:rPr>
        <w:t xml:space="preserve">Pour que le système budgétaire ait </w:t>
      </w:r>
      <w:r w:rsidR="00277161" w:rsidRPr="00FF1A16">
        <w:rPr>
          <w:rFonts w:asciiTheme="majorBidi" w:hAnsiTheme="majorBidi" w:cstheme="majorBidi"/>
        </w:rPr>
        <w:t>véritablement la</w:t>
      </w:r>
      <w:r w:rsidRPr="00FF1A16">
        <w:rPr>
          <w:rFonts w:asciiTheme="majorBidi" w:hAnsiTheme="majorBidi" w:cstheme="majorBidi"/>
        </w:rPr>
        <w:t xml:space="preserve"> double</w:t>
      </w:r>
      <w:r w:rsidR="00BF7697" w:rsidRPr="00FF1A16">
        <w:rPr>
          <w:rFonts w:asciiTheme="majorBidi" w:hAnsiTheme="majorBidi" w:cstheme="majorBidi"/>
        </w:rPr>
        <w:t xml:space="preserve"> </w:t>
      </w:r>
      <w:r w:rsidRPr="00FF1A16">
        <w:rPr>
          <w:rFonts w:asciiTheme="majorBidi" w:hAnsiTheme="majorBidi" w:cstheme="majorBidi"/>
        </w:rPr>
        <w:t>dimension de planification à court te</w:t>
      </w:r>
      <w:r w:rsidR="008B7865">
        <w:rPr>
          <w:rFonts w:asciiTheme="majorBidi" w:hAnsiTheme="majorBidi" w:cstheme="majorBidi"/>
        </w:rPr>
        <w:t xml:space="preserve">rme et de </w:t>
      </w:r>
      <w:r w:rsidR="008B7865" w:rsidRPr="008B7865">
        <w:rPr>
          <w:rFonts w:asciiTheme="majorBidi" w:hAnsiTheme="majorBidi" w:cstheme="majorBidi"/>
          <w:i/>
          <w:iCs/>
        </w:rPr>
        <w:t>contrôle-</w:t>
      </w:r>
      <w:r w:rsidR="00277161" w:rsidRPr="008B7865">
        <w:rPr>
          <w:rFonts w:asciiTheme="majorBidi" w:hAnsiTheme="majorBidi" w:cstheme="majorBidi"/>
          <w:i/>
          <w:iCs/>
        </w:rPr>
        <w:t>régulation</w:t>
      </w:r>
      <w:r w:rsidRPr="00FF1A16">
        <w:rPr>
          <w:rFonts w:asciiTheme="majorBidi" w:hAnsiTheme="majorBidi" w:cstheme="majorBidi"/>
        </w:rPr>
        <w:t>.</w:t>
      </w:r>
      <w:r w:rsidR="00277161" w:rsidRPr="00FF1A16">
        <w:rPr>
          <w:rFonts w:asciiTheme="majorBidi" w:hAnsiTheme="majorBidi" w:cstheme="majorBidi"/>
        </w:rPr>
        <w:t xml:space="preserve"> </w:t>
      </w:r>
      <w:r w:rsidR="00AA3CA7" w:rsidRPr="00FF1A16">
        <w:rPr>
          <w:rFonts w:asciiTheme="majorBidi" w:hAnsiTheme="majorBidi" w:cstheme="majorBidi"/>
        </w:rPr>
        <w:t>Il</w:t>
      </w:r>
      <w:r w:rsidRPr="00FF1A16">
        <w:rPr>
          <w:rFonts w:asciiTheme="majorBidi" w:hAnsiTheme="majorBidi" w:cstheme="majorBidi"/>
        </w:rPr>
        <w:t xml:space="preserve"> est indispensable qu’il repose s</w:t>
      </w:r>
      <w:r w:rsidR="00F5606A" w:rsidRPr="00FF1A16">
        <w:rPr>
          <w:rFonts w:asciiTheme="majorBidi" w:hAnsiTheme="majorBidi" w:cstheme="majorBidi"/>
        </w:rPr>
        <w:t xml:space="preserve">ur </w:t>
      </w:r>
      <w:r w:rsidR="00FF33F6">
        <w:rPr>
          <w:rFonts w:asciiTheme="majorBidi" w:hAnsiTheme="majorBidi" w:cstheme="majorBidi"/>
        </w:rPr>
        <w:t xml:space="preserve">quelques grands principes </w:t>
      </w:r>
      <w:r w:rsidRPr="00FF1A16">
        <w:rPr>
          <w:rFonts w:asciiTheme="majorBidi" w:hAnsiTheme="majorBidi" w:cstheme="majorBidi"/>
        </w:rPr>
        <w:t>dont certain</w:t>
      </w:r>
      <w:r w:rsidR="00FF33F6">
        <w:rPr>
          <w:rFonts w:asciiTheme="majorBidi" w:hAnsiTheme="majorBidi" w:cstheme="majorBidi"/>
        </w:rPr>
        <w:t>s</w:t>
      </w:r>
      <w:r w:rsidRPr="00FF1A16">
        <w:rPr>
          <w:rFonts w:asciiTheme="majorBidi" w:hAnsiTheme="majorBidi" w:cstheme="majorBidi"/>
        </w:rPr>
        <w:t xml:space="preserve"> tiennent à la fois à son élaboration et à son fonctionnement et d autre à se </w:t>
      </w:r>
      <w:r w:rsidR="00BF7697" w:rsidRPr="00FF1A16">
        <w:rPr>
          <w:rFonts w:asciiTheme="majorBidi" w:hAnsiTheme="majorBidi" w:cstheme="majorBidi"/>
        </w:rPr>
        <w:t>structure.</w:t>
      </w:r>
    </w:p>
    <w:p w:rsidR="00740CA0" w:rsidRPr="00B615BF" w:rsidRDefault="00B615BF" w:rsidP="00B615BF">
      <w:pPr>
        <w:spacing w:line="360" w:lineRule="auto"/>
        <w:ind w:right="-9620"/>
        <w:jc w:val="both"/>
        <w:rPr>
          <w:rFonts w:asciiTheme="minorBidi" w:hAnsiTheme="minorBidi" w:cstheme="minorBidi"/>
          <w:b/>
          <w:bCs/>
          <w:color w:val="000000"/>
          <w:sz w:val="28"/>
          <w:szCs w:val="28"/>
        </w:rPr>
      </w:pPr>
      <w:r>
        <w:rPr>
          <w:rFonts w:asciiTheme="majorBidi" w:hAnsiTheme="majorBidi" w:cstheme="majorBidi"/>
          <w:b/>
          <w:bCs/>
          <w:color w:val="000000"/>
          <w:sz w:val="28"/>
          <w:szCs w:val="28"/>
        </w:rPr>
        <w:t xml:space="preserve">1. </w:t>
      </w:r>
      <w:r w:rsidR="00740CA0" w:rsidRPr="00B615BF">
        <w:rPr>
          <w:rFonts w:asciiTheme="majorBidi" w:hAnsiTheme="majorBidi" w:cstheme="majorBidi"/>
          <w:b/>
          <w:bCs/>
          <w:color w:val="000000"/>
          <w:sz w:val="28"/>
          <w:szCs w:val="28"/>
        </w:rPr>
        <w:t>Le pri</w:t>
      </w:r>
      <w:r w:rsidR="00F5606A" w:rsidRPr="00B615BF">
        <w:rPr>
          <w:rFonts w:asciiTheme="majorBidi" w:hAnsiTheme="majorBidi" w:cstheme="majorBidi"/>
          <w:b/>
          <w:bCs/>
          <w:color w:val="000000"/>
          <w:sz w:val="28"/>
          <w:szCs w:val="28"/>
        </w:rPr>
        <w:t xml:space="preserve">ncipe de la totalité du système </w:t>
      </w:r>
      <w:r w:rsidR="00740CA0" w:rsidRPr="00B615BF">
        <w:rPr>
          <w:rFonts w:asciiTheme="majorBidi" w:hAnsiTheme="majorBidi" w:cstheme="majorBidi"/>
          <w:b/>
          <w:bCs/>
          <w:color w:val="000000"/>
          <w:sz w:val="28"/>
          <w:szCs w:val="28"/>
        </w:rPr>
        <w:t xml:space="preserve">budgétaire </w:t>
      </w:r>
    </w:p>
    <w:p w:rsidR="00AA3CA7" w:rsidRPr="004326C5" w:rsidRDefault="00AA3CA7" w:rsidP="004326C5">
      <w:pPr>
        <w:spacing w:line="360" w:lineRule="auto"/>
        <w:ind w:right="-9620"/>
        <w:jc w:val="both"/>
        <w:rPr>
          <w:rFonts w:asciiTheme="majorBidi" w:hAnsiTheme="majorBidi" w:cstheme="majorBidi"/>
        </w:rPr>
      </w:pPr>
    </w:p>
    <w:p w:rsidR="00F5606A" w:rsidRPr="00E85143" w:rsidRDefault="008329FF" w:rsidP="00023D95">
      <w:pPr>
        <w:pStyle w:val="Paragraphedeliste"/>
        <w:numPr>
          <w:ilvl w:val="0"/>
          <w:numId w:val="43"/>
        </w:numPr>
        <w:spacing w:line="360" w:lineRule="auto"/>
        <w:ind w:hanging="76"/>
        <w:jc w:val="both"/>
        <w:rPr>
          <w:rFonts w:asciiTheme="majorBidi" w:hAnsiTheme="majorBidi" w:cstheme="majorBidi"/>
        </w:rPr>
      </w:pPr>
      <w:r w:rsidRPr="00E85143">
        <w:rPr>
          <w:rFonts w:asciiTheme="majorBidi" w:hAnsiTheme="majorBidi" w:cstheme="majorBidi"/>
          <w:b/>
          <w:bCs/>
        </w:rPr>
        <w:t>Toute</w:t>
      </w:r>
      <w:r w:rsidR="00D9055B" w:rsidRPr="00E85143">
        <w:rPr>
          <w:rFonts w:asciiTheme="majorBidi" w:hAnsiTheme="majorBidi" w:cstheme="majorBidi"/>
          <w:b/>
          <w:bCs/>
        </w:rPr>
        <w:t>s</w:t>
      </w:r>
      <w:r w:rsidRPr="00E85143">
        <w:rPr>
          <w:rFonts w:asciiTheme="majorBidi" w:hAnsiTheme="majorBidi" w:cstheme="majorBidi"/>
          <w:b/>
          <w:bCs/>
        </w:rPr>
        <w:t xml:space="preserve"> l</w:t>
      </w:r>
      <w:r w:rsidR="00D9055B" w:rsidRPr="00E85143">
        <w:rPr>
          <w:rFonts w:asciiTheme="majorBidi" w:hAnsiTheme="majorBidi" w:cstheme="majorBidi"/>
          <w:b/>
          <w:bCs/>
        </w:rPr>
        <w:t xml:space="preserve">es </w:t>
      </w:r>
      <w:r w:rsidRPr="00E85143">
        <w:rPr>
          <w:rFonts w:asciiTheme="majorBidi" w:hAnsiTheme="majorBidi" w:cstheme="majorBidi"/>
          <w:b/>
          <w:bCs/>
        </w:rPr>
        <w:t>activité</w:t>
      </w:r>
      <w:r w:rsidR="00D9055B" w:rsidRPr="00E85143">
        <w:rPr>
          <w:rFonts w:asciiTheme="majorBidi" w:hAnsiTheme="majorBidi" w:cstheme="majorBidi"/>
          <w:b/>
          <w:bCs/>
        </w:rPr>
        <w:t>s</w:t>
      </w:r>
      <w:r w:rsidR="00533929" w:rsidRPr="00E85143">
        <w:rPr>
          <w:rFonts w:asciiTheme="majorBidi" w:hAnsiTheme="majorBidi" w:cstheme="majorBidi"/>
        </w:rPr>
        <w:t xml:space="preserve"> de l’entre</w:t>
      </w:r>
      <w:r w:rsidR="00F5606A" w:rsidRPr="00E85143">
        <w:rPr>
          <w:rFonts w:asciiTheme="majorBidi" w:hAnsiTheme="majorBidi" w:cstheme="majorBidi"/>
        </w:rPr>
        <w:t xml:space="preserve">prise </w:t>
      </w:r>
      <w:r w:rsidR="00054685" w:rsidRPr="00E85143">
        <w:rPr>
          <w:rFonts w:asciiTheme="majorBidi" w:hAnsiTheme="majorBidi" w:cstheme="majorBidi"/>
          <w:b/>
          <w:bCs/>
        </w:rPr>
        <w:t>doi</w:t>
      </w:r>
      <w:r w:rsidR="00D9055B" w:rsidRPr="00E85143">
        <w:rPr>
          <w:rFonts w:asciiTheme="majorBidi" w:hAnsiTheme="majorBidi" w:cstheme="majorBidi"/>
          <w:b/>
          <w:bCs/>
        </w:rPr>
        <w:t>ven</w:t>
      </w:r>
      <w:r w:rsidR="00054685" w:rsidRPr="00E85143">
        <w:rPr>
          <w:rFonts w:asciiTheme="majorBidi" w:hAnsiTheme="majorBidi" w:cstheme="majorBidi"/>
          <w:b/>
          <w:bCs/>
        </w:rPr>
        <w:t>t</w:t>
      </w:r>
      <w:r w:rsidR="00F5606A" w:rsidRPr="00E85143">
        <w:rPr>
          <w:rFonts w:asciiTheme="majorBidi" w:hAnsiTheme="majorBidi" w:cstheme="majorBidi"/>
          <w:b/>
          <w:bCs/>
        </w:rPr>
        <w:t xml:space="preserve"> être </w:t>
      </w:r>
      <w:r w:rsidRPr="00E85143">
        <w:rPr>
          <w:rFonts w:asciiTheme="majorBidi" w:hAnsiTheme="majorBidi" w:cstheme="majorBidi"/>
          <w:b/>
          <w:bCs/>
        </w:rPr>
        <w:t>budgétée</w:t>
      </w:r>
      <w:r w:rsidR="00D9055B" w:rsidRPr="00E85143">
        <w:rPr>
          <w:rFonts w:asciiTheme="majorBidi" w:hAnsiTheme="majorBidi" w:cstheme="majorBidi"/>
          <w:b/>
          <w:bCs/>
        </w:rPr>
        <w:t>s</w:t>
      </w:r>
      <w:r w:rsidR="00F5606A" w:rsidRPr="00E85143">
        <w:rPr>
          <w:rFonts w:asciiTheme="majorBidi" w:hAnsiTheme="majorBidi" w:cstheme="majorBidi"/>
        </w:rPr>
        <w:t>,</w:t>
      </w:r>
      <w:r w:rsidR="00AA3CA7" w:rsidRPr="00E85143">
        <w:rPr>
          <w:rFonts w:asciiTheme="majorBidi" w:hAnsiTheme="majorBidi" w:cstheme="majorBidi"/>
        </w:rPr>
        <w:t xml:space="preserve"> </w:t>
      </w:r>
      <w:r w:rsidR="00F5606A" w:rsidRPr="00E85143">
        <w:rPr>
          <w:rFonts w:asciiTheme="majorBidi" w:hAnsiTheme="majorBidi" w:cstheme="majorBidi"/>
        </w:rPr>
        <w:t>ce qui implique :</w:t>
      </w:r>
    </w:p>
    <w:p w:rsidR="00F5606A" w:rsidRPr="00E85143" w:rsidRDefault="00F5606A" w:rsidP="0083099E">
      <w:pPr>
        <w:spacing w:line="360" w:lineRule="auto"/>
        <w:jc w:val="both"/>
        <w:rPr>
          <w:rFonts w:asciiTheme="majorBidi" w:hAnsiTheme="majorBidi" w:cstheme="majorBidi"/>
          <w:color w:val="000000"/>
        </w:rPr>
      </w:pPr>
      <w:r w:rsidRPr="00E85143">
        <w:rPr>
          <w:rFonts w:asciiTheme="majorBidi" w:hAnsiTheme="majorBidi" w:cstheme="majorBidi"/>
          <w:color w:val="000000"/>
        </w:rPr>
        <w:t xml:space="preserve">De bien préciser les missions de chaque unité de gestion et de les concrétiser par des </w:t>
      </w:r>
      <w:r w:rsidR="008B7865" w:rsidRPr="00E85143">
        <w:rPr>
          <w:rFonts w:asciiTheme="majorBidi" w:hAnsiTheme="majorBidi" w:cstheme="majorBidi"/>
          <w:color w:val="000000"/>
        </w:rPr>
        <w:t xml:space="preserve">                    </w:t>
      </w:r>
      <w:r w:rsidRPr="00E85143">
        <w:rPr>
          <w:rFonts w:asciiTheme="majorBidi" w:hAnsiTheme="majorBidi" w:cstheme="majorBidi"/>
          <w:color w:val="000000"/>
        </w:rPr>
        <w:t xml:space="preserve">objectifs précis. </w:t>
      </w:r>
    </w:p>
    <w:p w:rsidR="008B7865" w:rsidRDefault="00F5606A" w:rsidP="00023D95">
      <w:pPr>
        <w:pStyle w:val="Paragraphedeliste"/>
        <w:numPr>
          <w:ilvl w:val="0"/>
          <w:numId w:val="43"/>
        </w:numPr>
        <w:spacing w:line="360" w:lineRule="auto"/>
        <w:ind w:hanging="76"/>
        <w:jc w:val="both"/>
        <w:rPr>
          <w:rFonts w:asciiTheme="majorBidi" w:hAnsiTheme="majorBidi" w:cstheme="majorBidi"/>
          <w:color w:val="000000"/>
        </w:rPr>
      </w:pPr>
      <w:r w:rsidRPr="0083099E">
        <w:rPr>
          <w:rFonts w:asciiTheme="majorBidi" w:hAnsiTheme="majorBidi" w:cstheme="majorBidi"/>
          <w:color w:val="000000"/>
        </w:rPr>
        <w:t xml:space="preserve">De ne laisser </w:t>
      </w:r>
      <w:r w:rsidR="002B62E4" w:rsidRPr="0083099E">
        <w:rPr>
          <w:rFonts w:asciiTheme="majorBidi" w:hAnsiTheme="majorBidi" w:cstheme="majorBidi"/>
          <w:color w:val="000000"/>
        </w:rPr>
        <w:t>aucunes activités</w:t>
      </w:r>
      <w:r w:rsidRPr="0083099E">
        <w:rPr>
          <w:rFonts w:asciiTheme="majorBidi" w:hAnsiTheme="majorBidi" w:cstheme="majorBidi"/>
          <w:color w:val="000000"/>
        </w:rPr>
        <w:t xml:space="preserve"> hors responsabilité</w:t>
      </w:r>
      <w:r w:rsidR="008B7865" w:rsidRPr="0083099E">
        <w:rPr>
          <w:rFonts w:asciiTheme="majorBidi" w:hAnsiTheme="majorBidi" w:cstheme="majorBidi"/>
          <w:color w:val="000000"/>
        </w:rPr>
        <w:t>.</w:t>
      </w:r>
    </w:p>
    <w:p w:rsidR="00F5606A" w:rsidRPr="0083099E" w:rsidRDefault="00F5606A" w:rsidP="00023D95">
      <w:pPr>
        <w:pStyle w:val="Paragraphedeliste"/>
        <w:numPr>
          <w:ilvl w:val="0"/>
          <w:numId w:val="43"/>
        </w:numPr>
        <w:spacing w:line="360" w:lineRule="auto"/>
        <w:ind w:hanging="76"/>
        <w:jc w:val="both"/>
        <w:rPr>
          <w:rFonts w:asciiTheme="majorBidi" w:hAnsiTheme="majorBidi" w:cstheme="majorBidi"/>
          <w:color w:val="000000"/>
        </w:rPr>
      </w:pPr>
      <w:r w:rsidRPr="0083099E">
        <w:rPr>
          <w:rFonts w:asciiTheme="majorBidi" w:hAnsiTheme="majorBidi" w:cstheme="majorBidi"/>
          <w:color w:val="000000"/>
        </w:rPr>
        <w:t>Ce principe peut néanmoins  souffrir une exception</w:t>
      </w:r>
      <w:r w:rsidR="00D9055B" w:rsidRPr="0083099E">
        <w:rPr>
          <w:rFonts w:asciiTheme="majorBidi" w:hAnsiTheme="majorBidi" w:cstheme="majorBidi"/>
          <w:color w:val="000000"/>
        </w:rPr>
        <w:t xml:space="preserve"> au moment</w:t>
      </w:r>
      <w:r w:rsidRPr="0083099E">
        <w:rPr>
          <w:rFonts w:asciiTheme="majorBidi" w:hAnsiTheme="majorBidi" w:cstheme="majorBidi"/>
          <w:color w:val="000000"/>
        </w:rPr>
        <w:t xml:space="preserve"> de l’introduction de la gestion </w:t>
      </w:r>
      <w:r w:rsidR="002B62E4" w:rsidRPr="0083099E">
        <w:rPr>
          <w:rFonts w:asciiTheme="majorBidi" w:hAnsiTheme="majorBidi" w:cstheme="majorBidi"/>
          <w:color w:val="000000"/>
        </w:rPr>
        <w:t xml:space="preserve">budgétaire. </w:t>
      </w:r>
      <w:r w:rsidRPr="0083099E">
        <w:rPr>
          <w:rFonts w:asciiTheme="majorBidi" w:hAnsiTheme="majorBidi" w:cstheme="majorBidi"/>
          <w:color w:val="000000"/>
        </w:rPr>
        <w:t>En effet,</w:t>
      </w:r>
      <w:r w:rsidR="00C80234" w:rsidRPr="0083099E">
        <w:rPr>
          <w:rFonts w:asciiTheme="majorBidi" w:hAnsiTheme="majorBidi" w:cstheme="majorBidi"/>
          <w:color w:val="000000"/>
        </w:rPr>
        <w:t xml:space="preserve"> </w:t>
      </w:r>
      <w:r w:rsidRPr="0083099E">
        <w:rPr>
          <w:rFonts w:asciiTheme="majorBidi" w:hAnsiTheme="majorBidi" w:cstheme="majorBidi"/>
          <w:color w:val="000000"/>
        </w:rPr>
        <w:t xml:space="preserve">compte tenu </w:t>
      </w:r>
      <w:r w:rsidR="00A06F23" w:rsidRPr="0083099E">
        <w:rPr>
          <w:rFonts w:asciiTheme="majorBidi" w:hAnsiTheme="majorBidi" w:cstheme="majorBidi"/>
          <w:color w:val="000000"/>
        </w:rPr>
        <w:t xml:space="preserve">des problèmes </w:t>
      </w:r>
      <w:r w:rsidRPr="0083099E">
        <w:rPr>
          <w:rFonts w:asciiTheme="majorBidi" w:hAnsiTheme="majorBidi" w:cstheme="majorBidi"/>
          <w:color w:val="000000"/>
        </w:rPr>
        <w:t>organisationnel</w:t>
      </w:r>
      <w:r w:rsidR="00D9055B" w:rsidRPr="0083099E">
        <w:rPr>
          <w:rFonts w:asciiTheme="majorBidi" w:hAnsiTheme="majorBidi" w:cstheme="majorBidi"/>
          <w:color w:val="000000"/>
        </w:rPr>
        <w:t>s</w:t>
      </w:r>
      <w:r w:rsidRPr="0083099E">
        <w:rPr>
          <w:rFonts w:asciiTheme="majorBidi" w:hAnsiTheme="majorBidi" w:cstheme="majorBidi"/>
          <w:color w:val="000000"/>
        </w:rPr>
        <w:t xml:space="preserve"> est psychologiques qu’entraînent la conception et la mise en œuvre d’un système </w:t>
      </w:r>
      <w:r w:rsidRPr="0083099E">
        <w:rPr>
          <w:rFonts w:asciiTheme="majorBidi" w:hAnsiTheme="majorBidi" w:cstheme="majorBidi"/>
        </w:rPr>
        <w:t xml:space="preserve">budgétaire,  il peut être </w:t>
      </w:r>
      <w:r w:rsidR="00D9055B" w:rsidRPr="0083099E">
        <w:rPr>
          <w:rFonts w:asciiTheme="majorBidi" w:hAnsiTheme="majorBidi" w:cstheme="majorBidi"/>
        </w:rPr>
        <w:t>opportun de commencer</w:t>
      </w:r>
      <w:r w:rsidRPr="0083099E">
        <w:rPr>
          <w:rFonts w:asciiTheme="majorBidi" w:hAnsiTheme="majorBidi" w:cstheme="majorBidi"/>
        </w:rPr>
        <w:t xml:space="preserve"> par établir des </w:t>
      </w:r>
      <w:r w:rsidR="002B62E4" w:rsidRPr="0083099E">
        <w:rPr>
          <w:rFonts w:asciiTheme="majorBidi" w:hAnsiTheme="majorBidi" w:cstheme="majorBidi"/>
        </w:rPr>
        <w:t>budgets</w:t>
      </w:r>
      <w:r w:rsidRPr="0083099E">
        <w:rPr>
          <w:rFonts w:asciiTheme="majorBidi" w:hAnsiTheme="majorBidi" w:cstheme="majorBidi"/>
        </w:rPr>
        <w:t xml:space="preserve"> pour une partie de l’entreprise (une fonction une division…)</w:t>
      </w:r>
      <w:r w:rsidR="002B62E4" w:rsidRPr="0083099E">
        <w:rPr>
          <w:rFonts w:asciiTheme="majorBidi" w:hAnsiTheme="majorBidi" w:cstheme="majorBidi"/>
        </w:rPr>
        <w:t>, en</w:t>
      </w:r>
      <w:r w:rsidRPr="0083099E">
        <w:rPr>
          <w:rFonts w:asciiTheme="majorBidi" w:hAnsiTheme="majorBidi" w:cstheme="majorBidi"/>
        </w:rPr>
        <w:t xml:space="preserve"> misant  sur l’effet d’entraînement pour faciliter </w:t>
      </w:r>
      <w:r w:rsidR="00AA3CA7" w:rsidRPr="0083099E">
        <w:rPr>
          <w:rFonts w:asciiTheme="majorBidi" w:hAnsiTheme="majorBidi" w:cstheme="majorBidi"/>
        </w:rPr>
        <w:t>la</w:t>
      </w:r>
      <w:r w:rsidRPr="0083099E">
        <w:rPr>
          <w:rFonts w:asciiTheme="majorBidi" w:hAnsiTheme="majorBidi" w:cstheme="majorBidi"/>
        </w:rPr>
        <w:t xml:space="preserve"> généralisation  du système.</w:t>
      </w:r>
    </w:p>
    <w:p w:rsidR="00CA2466" w:rsidRPr="00C71261" w:rsidRDefault="00C71261" w:rsidP="00C71261">
      <w:pPr>
        <w:spacing w:line="360" w:lineRule="auto"/>
        <w:jc w:val="both"/>
        <w:rPr>
          <w:rFonts w:asciiTheme="majorBidi" w:hAnsiTheme="majorBidi" w:cstheme="majorBidi"/>
          <w:color w:val="000000"/>
          <w:sz w:val="28"/>
          <w:szCs w:val="28"/>
        </w:rPr>
      </w:pPr>
      <w:r w:rsidRPr="00C71261">
        <w:rPr>
          <w:rFonts w:asciiTheme="majorBidi" w:hAnsiTheme="majorBidi" w:cstheme="majorBidi"/>
          <w:b/>
          <w:bCs/>
          <w:color w:val="000000"/>
          <w:sz w:val="28"/>
          <w:szCs w:val="28"/>
        </w:rPr>
        <w:t xml:space="preserve">2. </w:t>
      </w:r>
      <w:r w:rsidR="008B7865" w:rsidRPr="00C71261">
        <w:rPr>
          <w:rFonts w:asciiTheme="majorBidi" w:hAnsiTheme="majorBidi" w:cstheme="majorBidi"/>
          <w:b/>
          <w:bCs/>
          <w:color w:val="000000"/>
          <w:sz w:val="28"/>
          <w:szCs w:val="28"/>
        </w:rPr>
        <w:t>Le princi</w:t>
      </w:r>
      <w:r>
        <w:rPr>
          <w:rFonts w:asciiTheme="majorBidi" w:hAnsiTheme="majorBidi" w:cstheme="majorBidi"/>
          <w:b/>
          <w:bCs/>
          <w:color w:val="000000"/>
          <w:sz w:val="28"/>
          <w:szCs w:val="28"/>
        </w:rPr>
        <w:t>pe</w:t>
      </w:r>
      <w:r w:rsidR="00CA2466" w:rsidRPr="00C71261">
        <w:rPr>
          <w:rFonts w:asciiTheme="majorBidi" w:hAnsiTheme="majorBidi" w:cstheme="majorBidi"/>
          <w:b/>
          <w:bCs/>
          <w:sz w:val="28"/>
          <w:szCs w:val="28"/>
        </w:rPr>
        <w:t xml:space="preserve"> de couplage </w:t>
      </w:r>
      <w:r>
        <w:rPr>
          <w:rFonts w:asciiTheme="majorBidi" w:hAnsiTheme="majorBidi" w:cstheme="majorBidi"/>
          <w:b/>
          <w:bCs/>
          <w:color w:val="000000"/>
          <w:sz w:val="28"/>
          <w:szCs w:val="28"/>
        </w:rPr>
        <w:t>du système budgétaire avec le</w:t>
      </w:r>
      <w:r w:rsidR="008B7865" w:rsidRPr="00C71261">
        <w:rPr>
          <w:rFonts w:asciiTheme="majorBidi" w:hAnsiTheme="majorBidi" w:cstheme="majorBidi"/>
          <w:b/>
          <w:bCs/>
          <w:color w:val="000000"/>
          <w:sz w:val="28"/>
          <w:szCs w:val="28"/>
        </w:rPr>
        <w:t xml:space="preserve"> </w:t>
      </w:r>
      <w:r w:rsidR="00CA2466" w:rsidRPr="00C71261">
        <w:rPr>
          <w:rFonts w:asciiTheme="majorBidi" w:hAnsiTheme="majorBidi" w:cstheme="majorBidi"/>
          <w:b/>
          <w:bCs/>
          <w:color w:val="000000"/>
          <w:sz w:val="28"/>
          <w:szCs w:val="28"/>
        </w:rPr>
        <w:t>système de décision </w:t>
      </w:r>
    </w:p>
    <w:p w:rsidR="00CA2466" w:rsidRPr="00FF1A16" w:rsidRDefault="00CA2466" w:rsidP="00CA2466">
      <w:pPr>
        <w:spacing w:line="360" w:lineRule="auto"/>
        <w:jc w:val="both"/>
        <w:rPr>
          <w:rFonts w:asciiTheme="majorBidi" w:hAnsiTheme="majorBidi" w:cstheme="majorBidi"/>
        </w:rPr>
      </w:pPr>
    </w:p>
    <w:p w:rsidR="00CA2466" w:rsidRPr="00C71261" w:rsidRDefault="00CA2466" w:rsidP="00023D95">
      <w:pPr>
        <w:spacing w:line="360" w:lineRule="auto"/>
        <w:ind w:firstLine="708"/>
        <w:jc w:val="both"/>
        <w:rPr>
          <w:rFonts w:asciiTheme="majorBidi" w:hAnsiTheme="majorBidi" w:cstheme="majorBidi"/>
        </w:rPr>
      </w:pPr>
      <w:r w:rsidRPr="00FF1A16">
        <w:rPr>
          <w:rFonts w:asciiTheme="majorBidi" w:hAnsiTheme="majorBidi" w:cstheme="majorBidi"/>
        </w:rPr>
        <w:t>Le système budgétaire n’est pas seulement un ensemble coordonne de prévisions couvrent l’ensembl</w:t>
      </w:r>
      <w:r>
        <w:rPr>
          <w:rFonts w:asciiTheme="majorBidi" w:hAnsiTheme="majorBidi" w:cstheme="majorBidi"/>
        </w:rPr>
        <w:t>e des activités de l’entreprise</w:t>
      </w:r>
      <w:r w:rsidRPr="00FF1A16">
        <w:rPr>
          <w:rFonts w:asciiTheme="majorBidi" w:hAnsiTheme="majorBidi" w:cstheme="majorBidi"/>
        </w:rPr>
        <w:t>.</w:t>
      </w:r>
      <w:r>
        <w:rPr>
          <w:rFonts w:asciiTheme="majorBidi" w:hAnsiTheme="majorBidi" w:cstheme="majorBidi"/>
        </w:rPr>
        <w:t xml:space="preserve"> </w:t>
      </w:r>
      <w:r w:rsidRPr="00FF1A16">
        <w:rPr>
          <w:rFonts w:asciiTheme="majorBidi" w:hAnsiTheme="majorBidi" w:cstheme="majorBidi"/>
        </w:rPr>
        <w:t>Si, en effet, il n’était  que cela</w:t>
      </w:r>
      <w:r>
        <w:rPr>
          <w:rFonts w:asciiTheme="majorBidi" w:hAnsiTheme="majorBidi" w:cstheme="majorBidi"/>
        </w:rPr>
        <w:t xml:space="preserve">, </w:t>
      </w:r>
      <w:r w:rsidRPr="00FF1A16">
        <w:rPr>
          <w:rFonts w:asciiTheme="majorBidi" w:hAnsiTheme="majorBidi" w:cstheme="majorBidi"/>
        </w:rPr>
        <w:t>il pourrait être établi par un service fonctionnel spécialiser souvent dénomme « servic</w:t>
      </w:r>
      <w:r w:rsidRPr="00C71261">
        <w:rPr>
          <w:rFonts w:asciiTheme="majorBidi" w:hAnsiTheme="majorBidi" w:cstheme="majorBidi"/>
        </w:rPr>
        <w:t>e budgétaire ».</w:t>
      </w:r>
    </w:p>
    <w:p w:rsidR="00CA2466" w:rsidRPr="00C71261" w:rsidRDefault="00CA2466" w:rsidP="00023D95">
      <w:pPr>
        <w:spacing w:line="360" w:lineRule="auto"/>
        <w:ind w:firstLine="708"/>
        <w:jc w:val="both"/>
        <w:rPr>
          <w:rFonts w:asciiTheme="majorBidi" w:hAnsiTheme="majorBidi" w:cstheme="majorBidi"/>
        </w:rPr>
      </w:pPr>
      <w:r w:rsidRPr="00C71261">
        <w:rPr>
          <w:rFonts w:asciiTheme="majorBidi" w:hAnsiTheme="majorBidi" w:cstheme="majorBidi"/>
        </w:rPr>
        <w:t>Pour être un </w:t>
      </w:r>
      <w:r w:rsidRPr="00C71261">
        <w:rPr>
          <w:rFonts w:asciiTheme="majorBidi" w:hAnsiTheme="majorBidi" w:cstheme="majorBidi"/>
          <w:i/>
          <w:iCs/>
        </w:rPr>
        <w:t xml:space="preserve">« </w:t>
      </w:r>
      <w:r w:rsidRPr="00C71261">
        <w:rPr>
          <w:rFonts w:asciiTheme="majorBidi" w:hAnsiTheme="majorBidi" w:cstheme="majorBidi"/>
          <w:b/>
          <w:bCs/>
          <w:i/>
          <w:iCs/>
        </w:rPr>
        <w:t>ensemble d’actions programmées à</w:t>
      </w:r>
      <w:r w:rsidRPr="00C71261">
        <w:rPr>
          <w:rFonts w:asciiTheme="majorBidi" w:hAnsiTheme="majorBidi" w:cstheme="majorBidi"/>
          <w:b/>
          <w:bCs/>
        </w:rPr>
        <w:t xml:space="preserve"> </w:t>
      </w:r>
      <w:r w:rsidRPr="00C71261">
        <w:rPr>
          <w:rFonts w:asciiTheme="majorBidi" w:hAnsiTheme="majorBidi" w:cstheme="majorBidi"/>
          <w:b/>
          <w:bCs/>
          <w:i/>
          <w:iCs/>
        </w:rPr>
        <w:t xml:space="preserve">court  terme </w:t>
      </w:r>
      <w:r w:rsidRPr="00C71261">
        <w:rPr>
          <w:rFonts w:asciiTheme="majorBidi" w:hAnsiTheme="majorBidi" w:cstheme="majorBidi"/>
        </w:rPr>
        <w:t xml:space="preserve">», le système budgétaire doit déboucher sur des </w:t>
      </w:r>
      <w:r w:rsidRPr="00C71261">
        <w:rPr>
          <w:rFonts w:asciiTheme="majorBidi" w:hAnsiTheme="majorBidi" w:cstheme="majorBidi"/>
          <w:b/>
          <w:bCs/>
          <w:i/>
          <w:iCs/>
        </w:rPr>
        <w:t>budgets par centre de la responsabilité</w:t>
      </w:r>
      <w:r w:rsidRPr="00C71261">
        <w:rPr>
          <w:rFonts w:asciiTheme="majorBidi" w:hAnsiTheme="majorBidi" w:cstheme="majorBidi"/>
        </w:rPr>
        <w:t>.</w:t>
      </w:r>
    </w:p>
    <w:p w:rsidR="00CA2466" w:rsidRPr="00C71261" w:rsidRDefault="00CA2466" w:rsidP="00F84116">
      <w:pPr>
        <w:spacing w:line="360" w:lineRule="auto"/>
        <w:jc w:val="both"/>
        <w:rPr>
          <w:rFonts w:asciiTheme="majorBidi" w:hAnsiTheme="majorBidi" w:cstheme="majorBidi"/>
        </w:rPr>
      </w:pPr>
      <w:r w:rsidRPr="00C71261">
        <w:rPr>
          <w:rFonts w:asciiTheme="majorBidi" w:hAnsiTheme="majorBidi" w:cstheme="majorBidi"/>
        </w:rPr>
        <w:t>En d’outre termes. Le découplage budgétaire doit être calculé sur le partage des responsabilités et de pouvoir de Décision.</w:t>
      </w:r>
    </w:p>
    <w:p w:rsidR="00F5606A" w:rsidRPr="00C71261" w:rsidRDefault="00F5606A" w:rsidP="004829AF">
      <w:pPr>
        <w:autoSpaceDE w:val="0"/>
        <w:autoSpaceDN w:val="0"/>
        <w:adjustRightInd w:val="0"/>
        <w:spacing w:line="360" w:lineRule="auto"/>
        <w:jc w:val="both"/>
        <w:rPr>
          <w:rFonts w:asciiTheme="majorBidi" w:hAnsiTheme="majorBidi" w:cstheme="majorBidi"/>
          <w:b/>
          <w:bCs/>
          <w:color w:val="000000"/>
        </w:rPr>
      </w:pPr>
    </w:p>
    <w:p w:rsidR="00740CA0" w:rsidRPr="00C71261" w:rsidRDefault="00F84116" w:rsidP="004829AF">
      <w:pPr>
        <w:autoSpaceDE w:val="0"/>
        <w:autoSpaceDN w:val="0"/>
        <w:adjustRightInd w:val="0"/>
        <w:spacing w:line="360" w:lineRule="auto"/>
        <w:jc w:val="both"/>
        <w:rPr>
          <w:rFonts w:asciiTheme="majorBidi" w:hAnsiTheme="majorBidi" w:cstheme="majorBidi"/>
          <w:b/>
          <w:bCs/>
          <w:color w:val="000000"/>
          <w:sz w:val="28"/>
          <w:szCs w:val="28"/>
        </w:rPr>
      </w:pPr>
      <w:r w:rsidRPr="00C71261">
        <w:rPr>
          <w:rFonts w:asciiTheme="majorBidi" w:hAnsiTheme="majorBidi" w:cstheme="majorBidi"/>
          <w:color w:val="000000"/>
          <w:sz w:val="28"/>
          <w:szCs w:val="28"/>
        </w:rPr>
        <w:t>3</w:t>
      </w:r>
      <w:r w:rsidR="003B4021" w:rsidRPr="00C71261">
        <w:rPr>
          <w:rFonts w:asciiTheme="majorBidi" w:hAnsiTheme="majorBidi" w:cstheme="majorBidi"/>
          <w:color w:val="000000"/>
          <w:sz w:val="28"/>
          <w:szCs w:val="28"/>
        </w:rPr>
        <w:t>.</w:t>
      </w:r>
      <w:r w:rsidR="00F922D4" w:rsidRPr="00C71261">
        <w:rPr>
          <w:rFonts w:asciiTheme="majorBidi" w:hAnsiTheme="majorBidi" w:cstheme="majorBidi"/>
          <w:color w:val="000000"/>
          <w:sz w:val="28"/>
          <w:szCs w:val="28"/>
        </w:rPr>
        <w:t xml:space="preserve"> </w:t>
      </w:r>
      <w:r w:rsidR="00740CA0" w:rsidRPr="00C71261">
        <w:rPr>
          <w:rFonts w:asciiTheme="majorBidi" w:hAnsiTheme="majorBidi" w:cstheme="majorBidi"/>
          <w:b/>
          <w:bCs/>
          <w:color w:val="000000"/>
          <w:sz w:val="28"/>
          <w:szCs w:val="28"/>
        </w:rPr>
        <w:t>Le principe de la contrôlabilité</w:t>
      </w:r>
      <w:r w:rsidR="00023D95">
        <w:rPr>
          <w:rFonts w:asciiTheme="majorBidi" w:hAnsiTheme="majorBidi" w:cstheme="majorBidi"/>
          <w:b/>
          <w:bCs/>
          <w:color w:val="000000"/>
          <w:sz w:val="28"/>
          <w:szCs w:val="28"/>
        </w:rPr>
        <w:t xml:space="preserve"> des éléments du budget </w:t>
      </w:r>
    </w:p>
    <w:p w:rsidR="00740CA0" w:rsidRPr="00FF1A16" w:rsidRDefault="00740CA0" w:rsidP="00023D95">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Un centre budgétaire ne peut être rendu responsable des</w:t>
      </w:r>
      <w:r w:rsidR="00F922D4" w:rsidRPr="00FF1A16">
        <w:rPr>
          <w:rFonts w:asciiTheme="majorBidi" w:hAnsiTheme="majorBidi" w:cstheme="majorBidi"/>
          <w:color w:val="000000"/>
        </w:rPr>
        <w:t xml:space="preserve"> </w:t>
      </w:r>
      <w:r w:rsidRPr="00FF1A16">
        <w:rPr>
          <w:rFonts w:asciiTheme="majorBidi" w:hAnsiTheme="majorBidi" w:cstheme="majorBidi"/>
          <w:color w:val="000000"/>
        </w:rPr>
        <w:t>éléments qu’il ne contrôle pas</w:t>
      </w:r>
      <w:r w:rsidR="00054685">
        <w:rPr>
          <w:rFonts w:asciiTheme="majorBidi" w:hAnsiTheme="majorBidi" w:cstheme="majorBidi"/>
          <w:color w:val="000000"/>
        </w:rPr>
        <w:t>.</w:t>
      </w:r>
      <w:r w:rsidRPr="00FF1A16">
        <w:rPr>
          <w:rFonts w:asciiTheme="majorBidi" w:hAnsiTheme="majorBidi" w:cstheme="majorBidi"/>
          <w:color w:val="000000"/>
        </w:rPr>
        <w:t xml:space="preserve"> Le respect de</w:t>
      </w:r>
      <w:r w:rsidR="00054685">
        <w:rPr>
          <w:rFonts w:asciiTheme="majorBidi" w:hAnsiTheme="majorBidi" w:cstheme="majorBidi"/>
          <w:color w:val="000000"/>
        </w:rPr>
        <w:t xml:space="preserve"> ce principe fondamental</w:t>
      </w:r>
      <w:r w:rsidRPr="00FF1A16">
        <w:rPr>
          <w:rFonts w:asciiTheme="majorBidi" w:hAnsiTheme="majorBidi" w:cstheme="majorBidi"/>
          <w:color w:val="000000"/>
        </w:rPr>
        <w:t xml:space="preserve"> est assuré si la représentation du budget des centres de responsabilité sépare les éléments dépendant du responsable du budget (ce sont les éléments contrôlables) et les éléments sur lesquels ce responsable n’a aucune possibilité</w:t>
      </w:r>
      <w:r w:rsidR="00F922D4" w:rsidRPr="00FF1A16">
        <w:rPr>
          <w:rFonts w:asciiTheme="majorBidi" w:hAnsiTheme="majorBidi" w:cstheme="majorBidi"/>
          <w:color w:val="000000"/>
        </w:rPr>
        <w:t xml:space="preserve"> </w:t>
      </w:r>
      <w:r w:rsidRPr="00FF1A16">
        <w:rPr>
          <w:rFonts w:asciiTheme="majorBidi" w:hAnsiTheme="majorBidi" w:cstheme="majorBidi"/>
          <w:color w:val="000000"/>
        </w:rPr>
        <w:t>d’action (ce sont les éléments non contrôlables), dans ce cas ces derniers éléments figurent dans le budget à titre d’information et ne doivent en aucune façon être pris en</w:t>
      </w:r>
      <w:r w:rsidR="00F922D4" w:rsidRPr="00FF1A16">
        <w:rPr>
          <w:rFonts w:asciiTheme="majorBidi" w:hAnsiTheme="majorBidi" w:cstheme="majorBidi"/>
          <w:color w:val="000000"/>
        </w:rPr>
        <w:t xml:space="preserve"> </w:t>
      </w:r>
      <w:r w:rsidRPr="00FF1A16">
        <w:rPr>
          <w:rFonts w:asciiTheme="majorBidi" w:hAnsiTheme="majorBidi" w:cstheme="majorBidi"/>
          <w:color w:val="000000"/>
        </w:rPr>
        <w:t>considération pour l’évaluation des performances du centre.</w:t>
      </w:r>
    </w:p>
    <w:p w:rsidR="00C80234" w:rsidRPr="00FF1A16" w:rsidRDefault="00C80234" w:rsidP="004829AF">
      <w:pPr>
        <w:autoSpaceDE w:val="0"/>
        <w:autoSpaceDN w:val="0"/>
        <w:adjustRightInd w:val="0"/>
        <w:spacing w:line="360" w:lineRule="auto"/>
        <w:jc w:val="both"/>
        <w:rPr>
          <w:rFonts w:asciiTheme="majorBidi" w:hAnsiTheme="majorBidi" w:cstheme="majorBidi"/>
          <w:color w:val="808080"/>
        </w:rPr>
      </w:pPr>
    </w:p>
    <w:p w:rsidR="00740CA0" w:rsidRPr="00C71261" w:rsidRDefault="00F84116" w:rsidP="004829AF">
      <w:pPr>
        <w:autoSpaceDE w:val="0"/>
        <w:autoSpaceDN w:val="0"/>
        <w:adjustRightInd w:val="0"/>
        <w:spacing w:line="360" w:lineRule="auto"/>
        <w:jc w:val="both"/>
        <w:rPr>
          <w:rFonts w:asciiTheme="majorBidi" w:hAnsiTheme="majorBidi" w:cstheme="majorBidi"/>
          <w:color w:val="808080"/>
          <w:sz w:val="28"/>
          <w:szCs w:val="28"/>
        </w:rPr>
      </w:pPr>
      <w:r w:rsidRPr="00C71261">
        <w:rPr>
          <w:rFonts w:asciiTheme="majorBidi" w:hAnsiTheme="majorBidi" w:cstheme="majorBidi"/>
          <w:b/>
          <w:bCs/>
          <w:color w:val="000000"/>
          <w:sz w:val="28"/>
          <w:szCs w:val="28"/>
        </w:rPr>
        <w:t>4</w:t>
      </w:r>
      <w:r w:rsidR="00107AB6">
        <w:rPr>
          <w:rFonts w:asciiTheme="majorBidi" w:hAnsiTheme="majorBidi" w:cstheme="majorBidi"/>
          <w:b/>
          <w:bCs/>
          <w:color w:val="000000"/>
          <w:sz w:val="28"/>
          <w:szCs w:val="28"/>
        </w:rPr>
        <w:t xml:space="preserve">. </w:t>
      </w:r>
      <w:r w:rsidR="003B4021" w:rsidRPr="00C71261">
        <w:rPr>
          <w:rFonts w:asciiTheme="majorBidi" w:hAnsiTheme="majorBidi" w:cstheme="majorBidi"/>
          <w:b/>
          <w:bCs/>
          <w:color w:val="000000"/>
          <w:sz w:val="28"/>
          <w:szCs w:val="28"/>
        </w:rPr>
        <w:t>Le</w:t>
      </w:r>
      <w:r w:rsidR="00107AB6">
        <w:rPr>
          <w:rFonts w:asciiTheme="majorBidi" w:hAnsiTheme="majorBidi" w:cstheme="majorBidi"/>
          <w:b/>
          <w:bCs/>
          <w:color w:val="000000"/>
          <w:sz w:val="28"/>
          <w:szCs w:val="28"/>
        </w:rPr>
        <w:t xml:space="preserve"> principe de non </w:t>
      </w:r>
      <w:r w:rsidR="00740CA0" w:rsidRPr="00C71261">
        <w:rPr>
          <w:rFonts w:asciiTheme="majorBidi" w:hAnsiTheme="majorBidi" w:cstheme="majorBidi"/>
          <w:b/>
          <w:bCs/>
          <w:color w:val="000000"/>
          <w:sz w:val="28"/>
          <w:szCs w:val="28"/>
        </w:rPr>
        <w:t xml:space="preserve">remise des politiques et des stratégies de l’entreprise </w:t>
      </w:r>
    </w:p>
    <w:p w:rsidR="00740CA0" w:rsidRPr="00FF1A16" w:rsidRDefault="00740CA0" w:rsidP="00023D95">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 xml:space="preserve">Dans la mesure où le budget </w:t>
      </w:r>
      <w:r w:rsidR="007829FE" w:rsidRPr="00FF1A16">
        <w:rPr>
          <w:rFonts w:asciiTheme="majorBidi" w:hAnsiTheme="majorBidi" w:cstheme="majorBidi"/>
          <w:color w:val="000000"/>
        </w:rPr>
        <w:t>est l’aboutissement du cycle de</w:t>
      </w:r>
      <w:r w:rsidR="00AA3CA7" w:rsidRPr="00FF1A16">
        <w:rPr>
          <w:rFonts w:asciiTheme="majorBidi" w:hAnsiTheme="majorBidi" w:cstheme="majorBidi"/>
          <w:color w:val="000000"/>
        </w:rPr>
        <w:t xml:space="preserve"> </w:t>
      </w:r>
      <w:r w:rsidR="00D9055B">
        <w:rPr>
          <w:rFonts w:asciiTheme="majorBidi" w:hAnsiTheme="majorBidi" w:cstheme="majorBidi"/>
          <w:color w:val="000000"/>
        </w:rPr>
        <w:t>p</w:t>
      </w:r>
      <w:r w:rsidR="002B62E4" w:rsidRPr="00FF1A16">
        <w:rPr>
          <w:rFonts w:asciiTheme="majorBidi" w:hAnsiTheme="majorBidi" w:cstheme="majorBidi"/>
          <w:color w:val="000000"/>
        </w:rPr>
        <w:t>lanification</w:t>
      </w:r>
      <w:r w:rsidRPr="00FF1A16">
        <w:rPr>
          <w:rFonts w:asciiTheme="majorBidi" w:hAnsiTheme="majorBidi" w:cstheme="majorBidi"/>
          <w:color w:val="000000"/>
        </w:rPr>
        <w:t>, la budgétisation consiste alors à détailler le programme d’action et à affecter les responsabilités et allouer</w:t>
      </w:r>
      <w:r w:rsidR="00F922D4" w:rsidRPr="00FF1A16">
        <w:rPr>
          <w:rFonts w:asciiTheme="majorBidi" w:hAnsiTheme="majorBidi" w:cstheme="majorBidi"/>
          <w:color w:val="000000"/>
        </w:rPr>
        <w:t xml:space="preserve"> </w:t>
      </w:r>
      <w:r w:rsidRPr="00FF1A16">
        <w:rPr>
          <w:rFonts w:asciiTheme="majorBidi" w:hAnsiTheme="majorBidi" w:cstheme="majorBidi"/>
          <w:color w:val="000000"/>
        </w:rPr>
        <w:t>les ressources nécessaires aux différentes unités de gestion en vue de la réalisation des objectifs de l’entreprise.</w:t>
      </w:r>
    </w:p>
    <w:p w:rsidR="00BD4922" w:rsidRPr="00FF1A16" w:rsidRDefault="00BD4922" w:rsidP="004829AF">
      <w:pPr>
        <w:autoSpaceDE w:val="0"/>
        <w:autoSpaceDN w:val="0"/>
        <w:adjustRightInd w:val="0"/>
        <w:spacing w:line="360" w:lineRule="auto"/>
        <w:jc w:val="both"/>
        <w:rPr>
          <w:rFonts w:asciiTheme="majorBidi" w:hAnsiTheme="majorBidi" w:cstheme="majorBidi"/>
          <w:color w:val="000000"/>
        </w:rPr>
      </w:pPr>
    </w:p>
    <w:p w:rsidR="00740CA0" w:rsidRPr="00C71261" w:rsidRDefault="00C71261" w:rsidP="004829AF">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5.</w:t>
      </w:r>
      <w:r w:rsidR="00B615BF">
        <w:rPr>
          <w:rFonts w:asciiTheme="majorBidi" w:hAnsiTheme="majorBidi" w:cstheme="majorBidi"/>
          <w:b/>
          <w:bCs/>
          <w:color w:val="000000"/>
          <w:sz w:val="28"/>
          <w:szCs w:val="28"/>
        </w:rPr>
        <w:t xml:space="preserve"> </w:t>
      </w:r>
      <w:r>
        <w:rPr>
          <w:rFonts w:asciiTheme="majorBidi" w:hAnsiTheme="majorBidi" w:cstheme="majorBidi"/>
          <w:b/>
          <w:bCs/>
          <w:color w:val="000000"/>
          <w:sz w:val="28"/>
          <w:szCs w:val="28"/>
        </w:rPr>
        <w:t xml:space="preserve">Le </w:t>
      </w:r>
      <w:r w:rsidR="00740CA0" w:rsidRPr="00C71261">
        <w:rPr>
          <w:rFonts w:asciiTheme="majorBidi" w:hAnsiTheme="majorBidi" w:cstheme="majorBidi"/>
          <w:b/>
          <w:bCs/>
          <w:color w:val="000000"/>
          <w:sz w:val="28"/>
          <w:szCs w:val="28"/>
        </w:rPr>
        <w:t>principe du couplage du système budgétaire avec le style de managemen</w:t>
      </w:r>
      <w:r w:rsidR="00023D95">
        <w:rPr>
          <w:rFonts w:asciiTheme="majorBidi" w:hAnsiTheme="majorBidi" w:cstheme="majorBidi"/>
          <w:b/>
          <w:bCs/>
          <w:color w:val="000000"/>
          <w:sz w:val="28"/>
          <w:szCs w:val="28"/>
        </w:rPr>
        <w:t xml:space="preserve">t et la politique du personnel </w:t>
      </w:r>
    </w:p>
    <w:p w:rsidR="00740CA0" w:rsidRPr="00FF1A16" w:rsidRDefault="00740CA0" w:rsidP="00023D95">
      <w:pPr>
        <w:autoSpaceDE w:val="0"/>
        <w:autoSpaceDN w:val="0"/>
        <w:adjustRightInd w:val="0"/>
        <w:spacing w:line="360" w:lineRule="auto"/>
        <w:ind w:firstLine="360"/>
        <w:jc w:val="both"/>
        <w:rPr>
          <w:rFonts w:asciiTheme="majorBidi" w:hAnsiTheme="majorBidi" w:cstheme="majorBidi"/>
          <w:color w:val="000000"/>
        </w:rPr>
      </w:pPr>
      <w:r w:rsidRPr="00FF1A16">
        <w:rPr>
          <w:rFonts w:asciiTheme="majorBidi" w:hAnsiTheme="majorBidi" w:cstheme="majorBidi"/>
          <w:color w:val="000000"/>
        </w:rPr>
        <w:t>Le processus de budgétisation et de contrôle budgétaire doit être cohérent avec le style de management et la politique du personnel de l’entreprise.</w:t>
      </w:r>
    </w:p>
    <w:p w:rsidR="00740CA0" w:rsidRPr="00FF1A16" w:rsidRDefault="00D31D9B" w:rsidP="00023D95">
      <w:pPr>
        <w:numPr>
          <w:ilvl w:val="0"/>
          <w:numId w:val="1"/>
        </w:numPr>
        <w:autoSpaceDE w:val="0"/>
        <w:autoSpaceDN w:val="0"/>
        <w:adjustRightInd w:val="0"/>
        <w:spacing w:line="360" w:lineRule="auto"/>
        <w:ind w:hanging="11"/>
        <w:jc w:val="both"/>
        <w:rPr>
          <w:rFonts w:asciiTheme="majorBidi" w:hAnsiTheme="majorBidi" w:cstheme="majorBidi"/>
          <w:color w:val="000000"/>
        </w:rPr>
      </w:pPr>
      <w:r>
        <w:rPr>
          <w:rFonts w:asciiTheme="majorBidi" w:hAnsiTheme="majorBidi" w:cstheme="majorBidi"/>
          <w:b/>
          <w:bCs/>
          <w:i/>
          <w:iCs/>
          <w:color w:val="000000"/>
        </w:rPr>
        <w:t>Lorsque la structure</w:t>
      </w:r>
      <w:r w:rsidR="00740CA0" w:rsidRPr="00FF1A16">
        <w:rPr>
          <w:rFonts w:asciiTheme="majorBidi" w:hAnsiTheme="majorBidi" w:cstheme="majorBidi"/>
          <w:b/>
          <w:bCs/>
          <w:i/>
          <w:iCs/>
          <w:color w:val="000000"/>
        </w:rPr>
        <w:t xml:space="preserve"> est très centralisée</w:t>
      </w:r>
      <w:r w:rsidR="00740CA0" w:rsidRPr="00FF1A16">
        <w:rPr>
          <w:rFonts w:asciiTheme="majorBidi" w:hAnsiTheme="majorBidi" w:cstheme="majorBidi"/>
          <w:color w:val="000000"/>
        </w:rPr>
        <w:t xml:space="preserve">, les objectifs sont définis par la direction générale et les budgets sont établis selon </w:t>
      </w:r>
      <w:r w:rsidR="00740CA0" w:rsidRPr="00FF1A16">
        <w:rPr>
          <w:rFonts w:asciiTheme="majorBidi" w:hAnsiTheme="majorBidi" w:cstheme="majorBidi"/>
          <w:b/>
          <w:bCs/>
          <w:i/>
          <w:iCs/>
          <w:color w:val="000000"/>
        </w:rPr>
        <w:t>une procédure descendante</w:t>
      </w:r>
      <w:r w:rsidR="00740CA0" w:rsidRPr="00FF1A16">
        <w:rPr>
          <w:rFonts w:asciiTheme="majorBidi" w:hAnsiTheme="majorBidi" w:cstheme="majorBidi"/>
          <w:i/>
          <w:iCs/>
          <w:color w:val="000000"/>
        </w:rPr>
        <w:t>.</w:t>
      </w:r>
    </w:p>
    <w:p w:rsidR="00740CA0" w:rsidRPr="00FF1A16" w:rsidRDefault="00740CA0" w:rsidP="00023D95">
      <w:pPr>
        <w:numPr>
          <w:ilvl w:val="0"/>
          <w:numId w:val="1"/>
        </w:numPr>
        <w:autoSpaceDE w:val="0"/>
        <w:autoSpaceDN w:val="0"/>
        <w:adjustRightInd w:val="0"/>
        <w:spacing w:line="360" w:lineRule="auto"/>
        <w:ind w:hanging="11"/>
        <w:jc w:val="both"/>
        <w:rPr>
          <w:rFonts w:asciiTheme="majorBidi" w:hAnsiTheme="majorBidi" w:cstheme="majorBidi"/>
          <w:b/>
          <w:bCs/>
          <w:i/>
          <w:iCs/>
          <w:color w:val="000000"/>
        </w:rPr>
      </w:pPr>
      <w:r w:rsidRPr="00FF1A16">
        <w:rPr>
          <w:rFonts w:asciiTheme="majorBidi" w:hAnsiTheme="majorBidi" w:cstheme="majorBidi"/>
          <w:b/>
          <w:bCs/>
          <w:i/>
          <w:iCs/>
          <w:color w:val="000000"/>
        </w:rPr>
        <w:t>Lorsque la structure est décentralisée et participative</w:t>
      </w:r>
      <w:r w:rsidRPr="00FF1A16">
        <w:rPr>
          <w:rFonts w:asciiTheme="majorBidi" w:hAnsiTheme="majorBidi" w:cstheme="majorBidi"/>
          <w:color w:val="000000"/>
        </w:rPr>
        <w:t xml:space="preserve">, les budgets sont négociés selon </w:t>
      </w:r>
      <w:r w:rsidRPr="00FF1A16">
        <w:rPr>
          <w:rFonts w:asciiTheme="majorBidi" w:hAnsiTheme="majorBidi" w:cstheme="majorBidi"/>
          <w:b/>
          <w:bCs/>
          <w:i/>
          <w:iCs/>
          <w:color w:val="000000"/>
        </w:rPr>
        <w:t>une procédure descendante et itérative.</w:t>
      </w:r>
    </w:p>
    <w:p w:rsidR="007829FE" w:rsidRPr="00FF1A16" w:rsidRDefault="007829FE" w:rsidP="004829AF">
      <w:pPr>
        <w:autoSpaceDE w:val="0"/>
        <w:autoSpaceDN w:val="0"/>
        <w:adjustRightInd w:val="0"/>
        <w:spacing w:line="360" w:lineRule="auto"/>
        <w:jc w:val="both"/>
        <w:rPr>
          <w:rFonts w:asciiTheme="majorBidi" w:hAnsiTheme="majorBidi" w:cstheme="majorBidi"/>
          <w:color w:val="808080"/>
        </w:rPr>
      </w:pPr>
    </w:p>
    <w:p w:rsidR="00740CA0" w:rsidRPr="00551F6B" w:rsidRDefault="008329FF" w:rsidP="00C71261">
      <w:pPr>
        <w:autoSpaceDE w:val="0"/>
        <w:autoSpaceDN w:val="0"/>
        <w:adjustRightInd w:val="0"/>
        <w:spacing w:line="360" w:lineRule="auto"/>
        <w:jc w:val="both"/>
        <w:rPr>
          <w:rFonts w:asciiTheme="minorBidi" w:hAnsiTheme="minorBidi" w:cstheme="minorBidi"/>
          <w:b/>
          <w:bCs/>
          <w:color w:val="000000"/>
          <w:sz w:val="28"/>
          <w:szCs w:val="28"/>
        </w:rPr>
      </w:pPr>
      <w:r w:rsidRPr="00C71261">
        <w:rPr>
          <w:b/>
          <w:bCs/>
          <w:color w:val="000000"/>
          <w:sz w:val="28"/>
          <w:szCs w:val="28"/>
        </w:rPr>
        <w:t>6. Le</w:t>
      </w:r>
      <w:r w:rsidR="00740CA0" w:rsidRPr="00C71261">
        <w:rPr>
          <w:b/>
          <w:bCs/>
          <w:color w:val="000000"/>
          <w:sz w:val="28"/>
          <w:szCs w:val="28"/>
        </w:rPr>
        <w:t xml:space="preserve"> principe du contrôle par exception</w:t>
      </w:r>
      <w:r w:rsidR="00EA0BB7">
        <w:rPr>
          <w:rFonts w:asciiTheme="minorBidi" w:hAnsiTheme="minorBidi" w:cstheme="minorBidi"/>
          <w:b/>
          <w:bCs/>
          <w:color w:val="000000"/>
          <w:sz w:val="28"/>
          <w:szCs w:val="28"/>
        </w:rPr>
        <w:t> </w:t>
      </w:r>
    </w:p>
    <w:p w:rsidR="00AA3CA7" w:rsidRPr="00FF1A16" w:rsidRDefault="00AA3CA7" w:rsidP="004829AF">
      <w:pPr>
        <w:autoSpaceDE w:val="0"/>
        <w:autoSpaceDN w:val="0"/>
        <w:adjustRightInd w:val="0"/>
        <w:spacing w:line="360" w:lineRule="auto"/>
        <w:jc w:val="both"/>
        <w:rPr>
          <w:rFonts w:asciiTheme="majorBidi" w:hAnsiTheme="majorBidi" w:cstheme="majorBidi"/>
          <w:b/>
          <w:bCs/>
          <w:color w:val="000000"/>
        </w:rPr>
      </w:pPr>
    </w:p>
    <w:p w:rsidR="00740CA0" w:rsidRPr="00FF1A16" w:rsidRDefault="00740CA0" w:rsidP="00023D95">
      <w:pPr>
        <w:autoSpaceDE w:val="0"/>
        <w:autoSpaceDN w:val="0"/>
        <w:adjustRightInd w:val="0"/>
        <w:spacing w:line="360" w:lineRule="auto"/>
        <w:ind w:firstLine="708"/>
        <w:jc w:val="both"/>
        <w:rPr>
          <w:rFonts w:asciiTheme="majorBidi" w:hAnsiTheme="majorBidi" w:cstheme="majorBidi"/>
          <w:color w:val="000000"/>
        </w:rPr>
      </w:pPr>
      <w:r w:rsidRPr="00D31D9B">
        <w:rPr>
          <w:rFonts w:asciiTheme="majorBidi" w:hAnsiTheme="majorBidi" w:cstheme="majorBidi"/>
          <w:color w:val="000000"/>
        </w:rPr>
        <w:t xml:space="preserve">L’analyse des écarts entre les résultats attendus et les résultats obtenus n’est pas une fin en </w:t>
      </w:r>
      <w:r w:rsidR="00BB32E4" w:rsidRPr="00D31D9B">
        <w:rPr>
          <w:rFonts w:asciiTheme="majorBidi" w:hAnsiTheme="majorBidi" w:cstheme="majorBidi"/>
          <w:color w:val="000000"/>
        </w:rPr>
        <w:t>soi.</w:t>
      </w:r>
      <w:r w:rsidR="00D31D9B">
        <w:rPr>
          <w:rFonts w:asciiTheme="majorBidi" w:hAnsiTheme="majorBidi" w:cstheme="majorBidi"/>
          <w:color w:val="000000"/>
        </w:rPr>
        <w:t xml:space="preserve"> </w:t>
      </w:r>
      <w:r w:rsidRPr="00FF1A16">
        <w:rPr>
          <w:rFonts w:asciiTheme="majorBidi" w:hAnsiTheme="majorBidi" w:cstheme="majorBidi"/>
          <w:color w:val="000000"/>
        </w:rPr>
        <w:t>En réalité, les écarts doivent êtr</w:t>
      </w:r>
      <w:r w:rsidR="007829FE" w:rsidRPr="00FF1A16">
        <w:rPr>
          <w:rFonts w:asciiTheme="majorBidi" w:hAnsiTheme="majorBidi" w:cstheme="majorBidi"/>
          <w:color w:val="000000"/>
        </w:rPr>
        <w:t xml:space="preserve">e des informations </w:t>
      </w:r>
      <w:r w:rsidRPr="00FF1A16">
        <w:rPr>
          <w:rFonts w:asciiTheme="majorBidi" w:hAnsiTheme="majorBidi" w:cstheme="majorBidi"/>
          <w:color w:val="000000"/>
        </w:rPr>
        <w:t>exploitables, sélectives et significatives,</w:t>
      </w:r>
      <w:r w:rsidR="007829FE" w:rsidRPr="00FF1A16">
        <w:rPr>
          <w:rFonts w:asciiTheme="majorBidi" w:hAnsiTheme="majorBidi" w:cstheme="majorBidi"/>
          <w:color w:val="000000"/>
        </w:rPr>
        <w:t xml:space="preserve"> </w:t>
      </w:r>
      <w:r w:rsidRPr="00FF1A16">
        <w:rPr>
          <w:rFonts w:asciiTheme="majorBidi" w:hAnsiTheme="majorBidi" w:cstheme="majorBidi"/>
          <w:color w:val="000000"/>
        </w:rPr>
        <w:t xml:space="preserve">ils doivent donc jouer un rôle de « </w:t>
      </w:r>
      <w:r w:rsidRPr="00FF1A16">
        <w:rPr>
          <w:rFonts w:asciiTheme="majorBidi" w:hAnsiTheme="majorBidi" w:cstheme="majorBidi"/>
          <w:b/>
          <w:bCs/>
          <w:color w:val="000000"/>
        </w:rPr>
        <w:t>signal d’alerte</w:t>
      </w:r>
      <w:r w:rsidRPr="00FF1A16">
        <w:rPr>
          <w:rFonts w:asciiTheme="majorBidi" w:hAnsiTheme="majorBidi" w:cstheme="majorBidi"/>
          <w:color w:val="000000"/>
        </w:rPr>
        <w:t xml:space="preserve"> » et permettre au pilote de l’unité concernée </w:t>
      </w:r>
      <w:r w:rsidR="00AA3CA7" w:rsidRPr="00FF1A16">
        <w:rPr>
          <w:rFonts w:asciiTheme="majorBidi" w:hAnsiTheme="majorBidi" w:cstheme="majorBidi"/>
          <w:color w:val="000000"/>
        </w:rPr>
        <w:t>: de</w:t>
      </w:r>
      <w:r w:rsidRPr="00FF1A16">
        <w:rPr>
          <w:rFonts w:asciiTheme="majorBidi" w:hAnsiTheme="majorBidi" w:cstheme="majorBidi"/>
          <w:color w:val="000000"/>
        </w:rPr>
        <w:t xml:space="preserve"> déceler les points de dysfonctionnement dans la réalisation du programme</w:t>
      </w:r>
      <w:r w:rsidR="007829FE" w:rsidRPr="00FF1A16">
        <w:rPr>
          <w:rFonts w:asciiTheme="majorBidi" w:hAnsiTheme="majorBidi" w:cstheme="majorBidi"/>
          <w:color w:val="000000"/>
        </w:rPr>
        <w:t xml:space="preserve"> </w:t>
      </w:r>
      <w:r w:rsidRPr="00FF1A16">
        <w:rPr>
          <w:rFonts w:asciiTheme="majorBidi" w:hAnsiTheme="majorBidi" w:cstheme="majorBidi"/>
          <w:color w:val="000000"/>
        </w:rPr>
        <w:t>orienté vers les objectifs de l’unité concernée et d’entamer des actions correctives.</w:t>
      </w:r>
    </w:p>
    <w:p w:rsidR="003E3095" w:rsidRPr="00FF1A16" w:rsidRDefault="003E3095" w:rsidP="004829AF">
      <w:pPr>
        <w:autoSpaceDE w:val="0"/>
        <w:autoSpaceDN w:val="0"/>
        <w:adjustRightInd w:val="0"/>
        <w:spacing w:line="360" w:lineRule="auto"/>
        <w:jc w:val="both"/>
        <w:rPr>
          <w:rFonts w:asciiTheme="majorBidi" w:hAnsiTheme="majorBidi" w:cstheme="majorBidi"/>
          <w:color w:val="000000"/>
        </w:rPr>
      </w:pPr>
    </w:p>
    <w:p w:rsidR="00740CA0" w:rsidRPr="00B615BF" w:rsidRDefault="00107AB6" w:rsidP="00B615BF">
      <w:pPr>
        <w:tabs>
          <w:tab w:val="left" w:pos="6742"/>
        </w:tabs>
        <w:autoSpaceDE w:val="0"/>
        <w:autoSpaceDN w:val="0"/>
        <w:adjustRightInd w:val="0"/>
        <w:spacing w:line="360" w:lineRule="auto"/>
        <w:jc w:val="both"/>
        <w:rPr>
          <w:b/>
          <w:bCs/>
          <w:color w:val="000000"/>
        </w:rPr>
      </w:pPr>
      <w:r>
        <w:rPr>
          <w:b/>
          <w:bCs/>
          <w:color w:val="000000"/>
          <w:sz w:val="28"/>
          <w:szCs w:val="28"/>
        </w:rPr>
        <w:t>1</w:t>
      </w:r>
      <w:r w:rsidR="0050364E" w:rsidRPr="00B615BF">
        <w:rPr>
          <w:b/>
          <w:bCs/>
          <w:color w:val="000000"/>
          <w:sz w:val="28"/>
          <w:szCs w:val="28"/>
        </w:rPr>
        <w:t>.</w:t>
      </w:r>
      <w:r w:rsidR="008B7865" w:rsidRPr="00B615BF">
        <w:rPr>
          <w:b/>
          <w:bCs/>
          <w:color w:val="000000"/>
          <w:sz w:val="28"/>
          <w:szCs w:val="28"/>
        </w:rPr>
        <w:t>3</w:t>
      </w:r>
      <w:r w:rsidR="00740CA0" w:rsidRPr="00B615BF">
        <w:rPr>
          <w:b/>
          <w:bCs/>
          <w:color w:val="000000"/>
          <w:sz w:val="28"/>
          <w:szCs w:val="28"/>
        </w:rPr>
        <w:t>. 4. La décentralisation de la gestion budgétaire</w:t>
      </w:r>
      <w:r w:rsidR="00740CA0" w:rsidRPr="00B615BF">
        <w:rPr>
          <w:b/>
          <w:bCs/>
          <w:color w:val="000000"/>
        </w:rPr>
        <w:t xml:space="preserve"> :</w:t>
      </w:r>
      <w:r w:rsidR="00B615BF">
        <w:rPr>
          <w:b/>
          <w:bCs/>
          <w:color w:val="000000"/>
        </w:rPr>
        <w:tab/>
      </w:r>
    </w:p>
    <w:p w:rsidR="003E3095" w:rsidRPr="00FF1A16" w:rsidRDefault="003E3095" w:rsidP="004829AF">
      <w:pPr>
        <w:pStyle w:val="Paragraphedeliste"/>
        <w:autoSpaceDE w:val="0"/>
        <w:autoSpaceDN w:val="0"/>
        <w:adjustRightInd w:val="0"/>
        <w:spacing w:line="360" w:lineRule="auto"/>
        <w:jc w:val="both"/>
        <w:rPr>
          <w:rFonts w:asciiTheme="majorBidi" w:hAnsiTheme="majorBidi" w:cstheme="majorBidi"/>
          <w:b/>
          <w:bCs/>
          <w:color w:val="000000"/>
        </w:rPr>
      </w:pPr>
    </w:p>
    <w:p w:rsidR="00740CA0" w:rsidRPr="00FF1A16" w:rsidRDefault="00740CA0" w:rsidP="00023D95">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La gestion budgétaire</w:t>
      </w:r>
      <w:r w:rsidRPr="00FF1A16">
        <w:rPr>
          <w:rFonts w:asciiTheme="majorBidi" w:hAnsiTheme="majorBidi" w:cstheme="majorBidi"/>
          <w:i/>
          <w:iCs/>
          <w:color w:val="000000"/>
        </w:rPr>
        <w:t xml:space="preserve"> </w:t>
      </w:r>
      <w:r w:rsidRPr="00FF1A16">
        <w:rPr>
          <w:rFonts w:asciiTheme="majorBidi" w:hAnsiTheme="majorBidi" w:cstheme="majorBidi"/>
          <w:color w:val="000000"/>
        </w:rPr>
        <w:t xml:space="preserve">consiste à transformer un ensemble de décisions, en un programme d’actions chiffrées (budgets) et en un engagement de chaque responsable devant la direction de l’entreprise sur les objectifs quantifiés financièrement par les budgets. Ces engagements seront vérifiés par le contrôle budgétaire. Le </w:t>
      </w:r>
      <w:r w:rsidRPr="00FF1A16">
        <w:rPr>
          <w:rFonts w:asciiTheme="majorBidi" w:hAnsiTheme="majorBidi" w:cstheme="majorBidi"/>
          <w:i/>
          <w:iCs/>
          <w:color w:val="000000"/>
        </w:rPr>
        <w:t xml:space="preserve">contrôle budgétaire </w:t>
      </w:r>
      <w:r w:rsidRPr="00FF1A16">
        <w:rPr>
          <w:rFonts w:asciiTheme="majorBidi" w:hAnsiTheme="majorBidi" w:cstheme="majorBidi"/>
          <w:color w:val="000000"/>
        </w:rPr>
        <w:t>compare périodiqu</w:t>
      </w:r>
      <w:r w:rsidR="00F922D4" w:rsidRPr="00FF1A16">
        <w:rPr>
          <w:rFonts w:asciiTheme="majorBidi" w:hAnsiTheme="majorBidi" w:cstheme="majorBidi"/>
          <w:color w:val="000000"/>
        </w:rPr>
        <w:t xml:space="preserve">ement les réalisations avec les </w:t>
      </w:r>
      <w:r w:rsidRPr="00FF1A16">
        <w:rPr>
          <w:rFonts w:asciiTheme="majorBidi" w:hAnsiTheme="majorBidi" w:cstheme="majorBidi"/>
          <w:color w:val="000000"/>
        </w:rPr>
        <w:t>prévisions budgétaires pour calculer des écarts afin de mettr</w:t>
      </w:r>
      <w:r w:rsidR="00D26149" w:rsidRPr="00FF1A16">
        <w:rPr>
          <w:rFonts w:asciiTheme="majorBidi" w:hAnsiTheme="majorBidi" w:cstheme="majorBidi"/>
          <w:color w:val="000000"/>
        </w:rPr>
        <w:t>e en évidence les causes et les</w:t>
      </w:r>
      <w:r w:rsidR="00F922D4" w:rsidRPr="00FF1A16">
        <w:rPr>
          <w:rFonts w:asciiTheme="majorBidi" w:hAnsiTheme="majorBidi" w:cstheme="majorBidi"/>
          <w:color w:val="000000"/>
        </w:rPr>
        <w:t xml:space="preserve"> </w:t>
      </w:r>
      <w:r w:rsidRPr="00FF1A16">
        <w:rPr>
          <w:rFonts w:asciiTheme="majorBidi" w:hAnsiTheme="majorBidi" w:cstheme="majorBidi"/>
          <w:color w:val="000000"/>
        </w:rPr>
        <w:t>responsabilités dans le but de déclencher des actions correctives.</w:t>
      </w:r>
    </w:p>
    <w:p w:rsidR="00740CA0" w:rsidRPr="00FF1A16" w:rsidRDefault="00740CA0" w:rsidP="00023D95">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La décentralisation de la gestion budgétaire est très importante, chaque structure de</w:t>
      </w:r>
      <w:r w:rsidR="00D31D9B">
        <w:rPr>
          <w:rFonts w:asciiTheme="majorBidi" w:hAnsiTheme="majorBidi" w:cstheme="majorBidi"/>
          <w:color w:val="000000"/>
        </w:rPr>
        <w:t xml:space="preserve"> l’entreprise doit élaborer son</w:t>
      </w:r>
      <w:r w:rsidRPr="00FF1A16">
        <w:rPr>
          <w:rFonts w:asciiTheme="majorBidi" w:hAnsiTheme="majorBidi" w:cstheme="majorBidi"/>
          <w:color w:val="000000"/>
        </w:rPr>
        <w:t xml:space="preserve"> propre budget sous la direction du contrôle de gestion, donc</w:t>
      </w:r>
      <w:r w:rsidR="00F922D4" w:rsidRPr="00FF1A16">
        <w:rPr>
          <w:rFonts w:asciiTheme="majorBidi" w:hAnsiTheme="majorBidi" w:cstheme="majorBidi"/>
          <w:color w:val="000000"/>
        </w:rPr>
        <w:t xml:space="preserve"> </w:t>
      </w:r>
      <w:r w:rsidRPr="00FF1A16">
        <w:rPr>
          <w:rFonts w:asciiTheme="majorBidi" w:hAnsiTheme="majorBidi" w:cstheme="majorBidi"/>
          <w:color w:val="000000"/>
        </w:rPr>
        <w:t>le personnel de l’entreprise est concerné chacun dans son domaine.</w:t>
      </w:r>
    </w:p>
    <w:p w:rsidR="00740CA0" w:rsidRPr="00FF1A16" w:rsidRDefault="00F922D4" w:rsidP="00023D95">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 xml:space="preserve"> </w:t>
      </w:r>
      <w:r w:rsidR="00740CA0" w:rsidRPr="00FF1A16">
        <w:rPr>
          <w:rFonts w:asciiTheme="majorBidi" w:hAnsiTheme="majorBidi" w:cstheme="majorBidi"/>
          <w:color w:val="000000"/>
        </w:rPr>
        <w:t xml:space="preserve">Pour la Direction Générale, le budget lui permet de mettre en </w:t>
      </w:r>
      <w:r w:rsidR="00B273E1" w:rsidRPr="00FF1A16">
        <w:rPr>
          <w:rFonts w:asciiTheme="majorBidi" w:hAnsiTheme="majorBidi" w:cstheme="majorBidi"/>
          <w:color w:val="000000"/>
        </w:rPr>
        <w:t>œuvre</w:t>
      </w:r>
      <w:r w:rsidR="00740CA0" w:rsidRPr="00FF1A16">
        <w:rPr>
          <w:rFonts w:asciiTheme="majorBidi" w:hAnsiTheme="majorBidi" w:cstheme="majorBidi"/>
          <w:color w:val="000000"/>
        </w:rPr>
        <w:t xml:space="preserve"> la stratégie qu'elle a choisie à travers des objectifs et des plans d'actions. Il l'aide aussi à estimer les conséquences de ses choix et leurs cohérences. Pour les opérationnels, le budget est l'occasion de repréciser leurs missions au sein de leurs unités et de leur entreprise, d'avoir une réflexion structurée sur </w:t>
      </w:r>
      <w:r w:rsidR="00D31D9B">
        <w:rPr>
          <w:rFonts w:asciiTheme="majorBidi" w:hAnsiTheme="majorBidi" w:cstheme="majorBidi"/>
          <w:color w:val="000000"/>
        </w:rPr>
        <w:t>le mode d'organisation, de leur</w:t>
      </w:r>
      <w:r w:rsidR="00740CA0" w:rsidRPr="00FF1A16">
        <w:rPr>
          <w:rFonts w:asciiTheme="majorBidi" w:hAnsiTheme="majorBidi" w:cstheme="majorBidi"/>
          <w:color w:val="000000"/>
        </w:rPr>
        <w:t xml:space="preserve"> fixer des ob</w:t>
      </w:r>
      <w:r w:rsidR="00D31D9B">
        <w:rPr>
          <w:rFonts w:asciiTheme="majorBidi" w:hAnsiTheme="majorBidi" w:cstheme="majorBidi"/>
          <w:color w:val="000000"/>
        </w:rPr>
        <w:t>jectifs et de leur</w:t>
      </w:r>
      <w:r w:rsidR="00740CA0" w:rsidRPr="00FF1A16">
        <w:rPr>
          <w:rFonts w:asciiTheme="majorBidi" w:hAnsiTheme="majorBidi" w:cstheme="majorBidi"/>
          <w:color w:val="000000"/>
        </w:rPr>
        <w:t xml:space="preserve"> donner les moyens nécessaires pour les atteindre.</w:t>
      </w:r>
    </w:p>
    <w:p w:rsidR="00F922D4" w:rsidRPr="00FF1A16" w:rsidRDefault="00F922D4" w:rsidP="004829AF">
      <w:pPr>
        <w:autoSpaceDE w:val="0"/>
        <w:autoSpaceDN w:val="0"/>
        <w:adjustRightInd w:val="0"/>
        <w:spacing w:line="360" w:lineRule="auto"/>
        <w:jc w:val="both"/>
        <w:rPr>
          <w:rFonts w:asciiTheme="majorBidi" w:hAnsiTheme="majorBidi" w:cstheme="majorBidi"/>
          <w:b/>
          <w:bCs/>
          <w:color w:val="000000"/>
        </w:rPr>
      </w:pPr>
    </w:p>
    <w:p w:rsidR="00740CA0" w:rsidRDefault="00107AB6" w:rsidP="004829AF">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1</w:t>
      </w:r>
      <w:r w:rsidR="008B7865" w:rsidRPr="00B615BF">
        <w:rPr>
          <w:rFonts w:asciiTheme="majorBidi" w:hAnsiTheme="majorBidi" w:cstheme="majorBidi"/>
          <w:b/>
          <w:bCs/>
          <w:color w:val="000000"/>
          <w:sz w:val="28"/>
          <w:szCs w:val="28"/>
        </w:rPr>
        <w:t>. 3</w:t>
      </w:r>
      <w:r w:rsidR="00740CA0" w:rsidRPr="00B615BF">
        <w:rPr>
          <w:rFonts w:asciiTheme="majorBidi" w:hAnsiTheme="majorBidi" w:cstheme="majorBidi"/>
          <w:b/>
          <w:bCs/>
          <w:color w:val="000000"/>
          <w:sz w:val="28"/>
          <w:szCs w:val="28"/>
        </w:rPr>
        <w:t xml:space="preserve">. 5. Les principaux facteurs de </w:t>
      </w:r>
      <w:r w:rsidR="006B5CEB">
        <w:rPr>
          <w:rFonts w:asciiTheme="majorBidi" w:hAnsiTheme="majorBidi" w:cstheme="majorBidi"/>
          <w:b/>
          <w:bCs/>
          <w:color w:val="000000"/>
          <w:sz w:val="28"/>
          <w:szCs w:val="28"/>
        </w:rPr>
        <w:t xml:space="preserve">succès du processus budgétaire </w:t>
      </w:r>
    </w:p>
    <w:p w:rsidR="00AF29C8" w:rsidRPr="00B615BF" w:rsidRDefault="00AF29C8" w:rsidP="004829AF">
      <w:pPr>
        <w:autoSpaceDE w:val="0"/>
        <w:autoSpaceDN w:val="0"/>
        <w:adjustRightInd w:val="0"/>
        <w:spacing w:line="360" w:lineRule="auto"/>
        <w:jc w:val="both"/>
        <w:rPr>
          <w:rFonts w:asciiTheme="majorBidi" w:hAnsiTheme="majorBidi" w:cstheme="majorBidi"/>
          <w:b/>
          <w:bCs/>
          <w:color w:val="000000"/>
          <w:sz w:val="28"/>
          <w:szCs w:val="28"/>
        </w:rPr>
      </w:pPr>
    </w:p>
    <w:p w:rsidR="00740CA0" w:rsidRPr="00FF1A16" w:rsidRDefault="00740CA0" w:rsidP="006B5CEB">
      <w:pPr>
        <w:autoSpaceDE w:val="0"/>
        <w:autoSpaceDN w:val="0"/>
        <w:adjustRightInd w:val="0"/>
        <w:spacing w:line="360" w:lineRule="auto"/>
        <w:ind w:firstLine="360"/>
        <w:jc w:val="both"/>
        <w:rPr>
          <w:rFonts w:asciiTheme="majorBidi" w:hAnsiTheme="majorBidi" w:cstheme="majorBidi"/>
          <w:color w:val="000000"/>
        </w:rPr>
      </w:pPr>
      <w:r w:rsidRPr="00FF1A16">
        <w:rPr>
          <w:rFonts w:asciiTheme="majorBidi" w:hAnsiTheme="majorBidi" w:cstheme="majorBidi"/>
          <w:color w:val="000000"/>
        </w:rPr>
        <w:t>Il n’existe pas une formule précise pour réussir sa gestion budgétaire mais on peut citer quelques facteurs nécessaires au succès du processus budgétaire :</w:t>
      </w:r>
    </w:p>
    <w:p w:rsidR="00740CA0" w:rsidRPr="00FF1A16" w:rsidRDefault="00740CA0" w:rsidP="005B5F72">
      <w:pPr>
        <w:numPr>
          <w:ilvl w:val="0"/>
          <w:numId w:val="2"/>
        </w:num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 xml:space="preserve">Une structure </w:t>
      </w:r>
      <w:r w:rsidR="00BB32E4" w:rsidRPr="00FF1A16">
        <w:rPr>
          <w:rFonts w:asciiTheme="majorBidi" w:hAnsiTheme="majorBidi" w:cstheme="majorBidi"/>
          <w:color w:val="000000"/>
        </w:rPr>
        <w:t>organisationnelle</w:t>
      </w:r>
      <w:r w:rsidRPr="00FF1A16">
        <w:rPr>
          <w:rFonts w:asciiTheme="majorBidi" w:hAnsiTheme="majorBidi" w:cstheme="majorBidi"/>
          <w:color w:val="000000"/>
        </w:rPr>
        <w:t xml:space="preserve"> solide, dans laquelle les rapports d’autorité et de responsabilité sont clairement définis.</w:t>
      </w:r>
    </w:p>
    <w:p w:rsidR="00740CA0" w:rsidRPr="00FF1A16" w:rsidRDefault="00740CA0" w:rsidP="005B5F72">
      <w:pPr>
        <w:numPr>
          <w:ilvl w:val="0"/>
          <w:numId w:val="2"/>
        </w:num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Des stratégies et des objectifs clairs et réalisables.</w:t>
      </w:r>
    </w:p>
    <w:p w:rsidR="00740CA0" w:rsidRPr="00FF1A16" w:rsidRDefault="00740CA0" w:rsidP="005B5F72">
      <w:pPr>
        <w:numPr>
          <w:ilvl w:val="0"/>
          <w:numId w:val="2"/>
        </w:num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Une volonté des gestionnaires pour adapter une planification stratégique basée sur des recherches et des analyses sérieuses.</w:t>
      </w:r>
    </w:p>
    <w:p w:rsidR="00740CA0" w:rsidRPr="00FF1A16" w:rsidRDefault="00740CA0" w:rsidP="005B5F72">
      <w:pPr>
        <w:numPr>
          <w:ilvl w:val="0"/>
          <w:numId w:val="2"/>
        </w:num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La compétence du personnel qui opère dans le cadre de l’élaboration et du suivi du budget.</w:t>
      </w:r>
    </w:p>
    <w:p w:rsidR="00B273E1" w:rsidRPr="00B615BF" w:rsidRDefault="00B273E1" w:rsidP="00B615BF">
      <w:pPr>
        <w:autoSpaceDE w:val="0"/>
        <w:autoSpaceDN w:val="0"/>
        <w:adjustRightInd w:val="0"/>
        <w:spacing w:line="360" w:lineRule="auto"/>
        <w:ind w:firstLine="708"/>
        <w:jc w:val="both"/>
        <w:rPr>
          <w:rFonts w:asciiTheme="majorBidi" w:hAnsiTheme="majorBidi" w:cstheme="majorBidi"/>
          <w:b/>
          <w:bCs/>
          <w:color w:val="000000"/>
          <w:sz w:val="32"/>
          <w:szCs w:val="32"/>
        </w:rPr>
      </w:pPr>
    </w:p>
    <w:p w:rsidR="00740CA0" w:rsidRDefault="00107AB6" w:rsidP="004829AF">
      <w:pPr>
        <w:autoSpaceDE w:val="0"/>
        <w:autoSpaceDN w:val="0"/>
        <w:adjustRightInd w:val="0"/>
        <w:spacing w:line="360" w:lineRule="auto"/>
        <w:jc w:val="both"/>
        <w:rPr>
          <w:rFonts w:asciiTheme="majorBidi" w:hAnsiTheme="majorBidi" w:cstheme="majorBidi"/>
          <w:b/>
          <w:bCs/>
          <w:color w:val="000000"/>
          <w:sz w:val="32"/>
          <w:szCs w:val="32"/>
        </w:rPr>
      </w:pPr>
      <w:r>
        <w:rPr>
          <w:rFonts w:asciiTheme="majorBidi" w:hAnsiTheme="majorBidi" w:cstheme="majorBidi"/>
          <w:b/>
          <w:bCs/>
          <w:color w:val="000000"/>
          <w:sz w:val="32"/>
          <w:szCs w:val="32"/>
        </w:rPr>
        <w:t>2</w:t>
      </w:r>
      <w:r w:rsidR="00740CA0" w:rsidRPr="00B615BF">
        <w:rPr>
          <w:rFonts w:asciiTheme="majorBidi" w:hAnsiTheme="majorBidi" w:cstheme="majorBidi"/>
          <w:b/>
          <w:bCs/>
          <w:color w:val="000000"/>
          <w:sz w:val="32"/>
          <w:szCs w:val="32"/>
        </w:rPr>
        <w:t>. La budgétisation</w:t>
      </w:r>
      <w:r w:rsidR="00AF29C8">
        <w:rPr>
          <w:rFonts w:asciiTheme="majorBidi" w:hAnsiTheme="majorBidi" w:cstheme="majorBidi"/>
          <w:b/>
          <w:bCs/>
          <w:color w:val="000000"/>
          <w:sz w:val="32"/>
          <w:szCs w:val="32"/>
        </w:rPr>
        <w:t xml:space="preserve"> </w:t>
      </w:r>
    </w:p>
    <w:p w:rsidR="00AF29C8" w:rsidRPr="00B615BF" w:rsidRDefault="00AF29C8" w:rsidP="004829AF">
      <w:pPr>
        <w:autoSpaceDE w:val="0"/>
        <w:autoSpaceDN w:val="0"/>
        <w:adjustRightInd w:val="0"/>
        <w:spacing w:line="360" w:lineRule="auto"/>
        <w:jc w:val="both"/>
        <w:rPr>
          <w:rFonts w:asciiTheme="majorBidi" w:hAnsiTheme="majorBidi" w:cstheme="majorBidi"/>
          <w:b/>
          <w:bCs/>
          <w:color w:val="000000"/>
          <w:sz w:val="32"/>
          <w:szCs w:val="32"/>
        </w:rPr>
      </w:pPr>
    </w:p>
    <w:p w:rsidR="00740CA0" w:rsidRPr="00FF1A16" w:rsidRDefault="00740CA0" w:rsidP="00A42702">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La budgétisation représente une phase essentielle dans la gestion budgétaire, elle correspond à la construction d’un ensemble cohérent de prévisions chiffrées. Les budgets</w:t>
      </w:r>
      <w:r w:rsidR="00BB32E4" w:rsidRPr="00FF1A16">
        <w:rPr>
          <w:rFonts w:asciiTheme="majorBidi" w:hAnsiTheme="majorBidi" w:cstheme="majorBidi"/>
          <w:color w:val="000000"/>
        </w:rPr>
        <w:t xml:space="preserve"> </w:t>
      </w:r>
      <w:r w:rsidRPr="00FF1A16">
        <w:rPr>
          <w:rFonts w:asciiTheme="majorBidi" w:hAnsiTheme="majorBidi" w:cstheme="majorBidi"/>
          <w:color w:val="000000"/>
        </w:rPr>
        <w:t>permettent d’assurer une bonne maîtrise des délégations au niveau des entités locales lorsque le cadre global de la planification demeure pertinent.</w:t>
      </w:r>
    </w:p>
    <w:p w:rsidR="00A52AFB" w:rsidRDefault="00740CA0" w:rsidP="00A52AFB">
      <w:pPr>
        <w:autoSpaceDE w:val="0"/>
        <w:autoSpaceDN w:val="0"/>
        <w:adjustRightInd w:val="0"/>
        <w:spacing w:line="360" w:lineRule="auto"/>
        <w:jc w:val="both"/>
        <w:rPr>
          <w:rFonts w:asciiTheme="majorBidi" w:hAnsiTheme="majorBidi" w:cstheme="majorBidi"/>
          <w:color w:val="000000"/>
        </w:rPr>
      </w:pPr>
      <w:r w:rsidRPr="00FF1A16">
        <w:rPr>
          <w:rFonts w:asciiTheme="majorBidi" w:hAnsiTheme="majorBidi" w:cstheme="majorBidi"/>
          <w:color w:val="000000"/>
        </w:rPr>
        <w:t xml:space="preserve">La budgétisation répond, pour une entreprise, </w:t>
      </w:r>
      <w:r w:rsidR="00B273E1" w:rsidRPr="00FF1A16">
        <w:rPr>
          <w:rFonts w:asciiTheme="majorBidi" w:hAnsiTheme="majorBidi" w:cstheme="majorBidi"/>
          <w:color w:val="000000"/>
        </w:rPr>
        <w:t>à deux objectifs</w:t>
      </w:r>
      <w:r w:rsidRPr="00FF1A16">
        <w:rPr>
          <w:rFonts w:asciiTheme="majorBidi" w:hAnsiTheme="majorBidi" w:cstheme="majorBidi"/>
          <w:color w:val="000000"/>
        </w:rPr>
        <w:t>:</w:t>
      </w:r>
    </w:p>
    <w:p w:rsidR="00740CA0" w:rsidRPr="00A52AFB" w:rsidRDefault="00E85143" w:rsidP="00EB5F15">
      <w:pPr>
        <w:autoSpaceDE w:val="0"/>
        <w:autoSpaceDN w:val="0"/>
        <w:adjustRightInd w:val="0"/>
        <w:spacing w:line="360" w:lineRule="auto"/>
        <w:ind w:firstLine="708"/>
        <w:jc w:val="both"/>
        <w:rPr>
          <w:rFonts w:asciiTheme="majorBidi" w:hAnsiTheme="majorBidi" w:cstheme="majorBidi"/>
          <w:color w:val="000000"/>
        </w:rPr>
      </w:pPr>
      <w:r>
        <w:rPr>
          <w:rFonts w:asciiTheme="majorBidi" w:hAnsiTheme="majorBidi" w:cstheme="majorBidi"/>
          <w:color w:val="808080"/>
        </w:rPr>
        <w:t xml:space="preserve"> </w:t>
      </w:r>
      <w:r w:rsidR="00740CA0" w:rsidRPr="00FF1A16">
        <w:rPr>
          <w:rFonts w:asciiTheme="majorBidi" w:hAnsiTheme="majorBidi" w:cstheme="majorBidi"/>
          <w:color w:val="000000"/>
        </w:rPr>
        <w:t xml:space="preserve">D'une part elle offre aux partenaires et aux actionnaires </w:t>
      </w:r>
      <w:r w:rsidR="00740CA0" w:rsidRPr="00FF1A16">
        <w:rPr>
          <w:rFonts w:asciiTheme="majorBidi" w:hAnsiTheme="majorBidi" w:cstheme="majorBidi"/>
          <w:i/>
          <w:iCs/>
          <w:color w:val="000000"/>
        </w:rPr>
        <w:t xml:space="preserve">une image positive et dynamique </w:t>
      </w:r>
      <w:r w:rsidR="00740CA0" w:rsidRPr="00FF1A16">
        <w:rPr>
          <w:rFonts w:asciiTheme="majorBidi" w:hAnsiTheme="majorBidi" w:cstheme="majorBidi"/>
          <w:color w:val="000000"/>
        </w:rPr>
        <w:t>de l'entreprise. Dans ce cas le budget correspond à un contrat passé</w:t>
      </w:r>
      <w:r w:rsidR="00740CA0" w:rsidRPr="00FF1A16">
        <w:rPr>
          <w:rFonts w:asciiTheme="majorBidi" w:hAnsiTheme="majorBidi" w:cstheme="majorBidi"/>
          <w:i/>
          <w:iCs/>
          <w:color w:val="000000"/>
        </w:rPr>
        <w:t xml:space="preserve"> </w:t>
      </w:r>
      <w:r w:rsidR="00740CA0" w:rsidRPr="00FF1A16">
        <w:rPr>
          <w:rFonts w:asciiTheme="majorBidi" w:hAnsiTheme="majorBidi" w:cstheme="majorBidi"/>
          <w:color w:val="000000"/>
        </w:rPr>
        <w:t>entre l'entreprise et ses actionnaires. Ces derniers attendent le niveau de rentabilité</w:t>
      </w:r>
      <w:r w:rsidR="00BB32E4" w:rsidRPr="00FF1A16">
        <w:rPr>
          <w:rFonts w:asciiTheme="majorBidi" w:hAnsiTheme="majorBidi" w:cstheme="majorBidi"/>
          <w:i/>
          <w:iCs/>
          <w:color w:val="000000"/>
        </w:rPr>
        <w:t xml:space="preserve"> </w:t>
      </w:r>
      <w:r w:rsidR="00740CA0" w:rsidRPr="00FF1A16">
        <w:rPr>
          <w:rFonts w:asciiTheme="majorBidi" w:hAnsiTheme="majorBidi" w:cstheme="majorBidi"/>
          <w:color w:val="000000"/>
        </w:rPr>
        <w:t>qui leur a été proposé par la direction, lors de la présentation du budget.</w:t>
      </w:r>
    </w:p>
    <w:p w:rsidR="00740CA0" w:rsidRPr="00FF1A16" w:rsidRDefault="00740CA0" w:rsidP="00EB5F15">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 xml:space="preserve">D'autre part cela permet de présenter </w:t>
      </w:r>
      <w:r w:rsidRPr="00FF1A16">
        <w:rPr>
          <w:rFonts w:asciiTheme="majorBidi" w:hAnsiTheme="majorBidi" w:cstheme="majorBidi"/>
          <w:i/>
          <w:iCs/>
          <w:color w:val="000000"/>
        </w:rPr>
        <w:t xml:space="preserve">la situation et la structure financière </w:t>
      </w:r>
      <w:r w:rsidRPr="00FF1A16">
        <w:rPr>
          <w:rFonts w:asciiTheme="majorBidi" w:hAnsiTheme="majorBidi" w:cstheme="majorBidi"/>
          <w:color w:val="000000"/>
        </w:rPr>
        <w:t xml:space="preserve">d'une société telles qu'elles devraient être dans un futur proche. </w:t>
      </w:r>
    </w:p>
    <w:p w:rsidR="00740CA0" w:rsidRDefault="00BB32E4" w:rsidP="007B73A3">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Direction</w:t>
      </w:r>
      <w:r w:rsidR="008A08E7">
        <w:rPr>
          <w:rFonts w:asciiTheme="majorBidi" w:hAnsiTheme="majorBidi" w:cstheme="majorBidi"/>
          <w:color w:val="000000"/>
        </w:rPr>
        <w:t xml:space="preserve"> un budge</w:t>
      </w:r>
      <w:r w:rsidR="00740CA0" w:rsidRPr="00FF1A16">
        <w:rPr>
          <w:rFonts w:asciiTheme="majorBidi" w:hAnsiTheme="majorBidi" w:cstheme="majorBidi"/>
          <w:color w:val="000000"/>
        </w:rPr>
        <w:t>t permettant de voir et prévoir les actions à mener pour atteindre les objectifs fixés</w:t>
      </w:r>
      <w:r w:rsidR="00740CA0" w:rsidRPr="00E21BC7">
        <w:rPr>
          <w:rFonts w:asciiTheme="majorBidi" w:hAnsiTheme="majorBidi" w:cstheme="majorBidi"/>
          <w:b/>
          <w:bCs/>
          <w:color w:val="000000"/>
        </w:rPr>
        <w:t>.</w:t>
      </w:r>
      <w:r w:rsidR="00E21BC7" w:rsidRPr="00E21BC7">
        <w:rPr>
          <w:rFonts w:asciiTheme="majorBidi" w:hAnsiTheme="majorBidi" w:cstheme="majorBidi"/>
          <w:b/>
          <w:bCs/>
          <w:color w:val="000000"/>
        </w:rPr>
        <w:t>[M2]</w:t>
      </w:r>
    </w:p>
    <w:p w:rsidR="00551F6B" w:rsidRPr="00FF1A16" w:rsidRDefault="00B615BF" w:rsidP="00B615BF">
      <w:pPr>
        <w:tabs>
          <w:tab w:val="left" w:pos="2366"/>
        </w:tabs>
        <w:autoSpaceDE w:val="0"/>
        <w:autoSpaceDN w:val="0"/>
        <w:adjustRightInd w:val="0"/>
        <w:spacing w:line="360" w:lineRule="auto"/>
        <w:jc w:val="both"/>
        <w:rPr>
          <w:rFonts w:asciiTheme="majorBidi" w:hAnsiTheme="majorBidi" w:cstheme="majorBidi"/>
          <w:color w:val="000000"/>
        </w:rPr>
      </w:pPr>
      <w:r>
        <w:rPr>
          <w:rFonts w:asciiTheme="majorBidi" w:hAnsiTheme="majorBidi" w:cstheme="majorBidi"/>
          <w:color w:val="000000"/>
        </w:rPr>
        <w:tab/>
      </w:r>
    </w:p>
    <w:p w:rsidR="00740CA0" w:rsidRPr="00B615BF" w:rsidRDefault="00107AB6" w:rsidP="004829AF">
      <w:pPr>
        <w:autoSpaceDE w:val="0"/>
        <w:autoSpaceDN w:val="0"/>
        <w:adjustRightInd w:val="0"/>
        <w:spacing w:line="360" w:lineRule="auto"/>
        <w:jc w:val="both"/>
        <w:rPr>
          <w:rFonts w:asciiTheme="majorBidi" w:hAnsiTheme="majorBidi" w:cstheme="majorBidi"/>
          <w:b/>
          <w:bCs/>
          <w:color w:val="000000"/>
        </w:rPr>
      </w:pPr>
      <w:r>
        <w:rPr>
          <w:rFonts w:asciiTheme="majorBidi" w:hAnsiTheme="majorBidi" w:cstheme="majorBidi"/>
          <w:b/>
          <w:bCs/>
          <w:color w:val="000000"/>
          <w:sz w:val="28"/>
          <w:szCs w:val="28"/>
        </w:rPr>
        <w:t>2</w:t>
      </w:r>
      <w:r w:rsidR="00367D4C" w:rsidRPr="00B615BF">
        <w:rPr>
          <w:rFonts w:asciiTheme="majorBidi" w:hAnsiTheme="majorBidi" w:cstheme="majorBidi"/>
          <w:b/>
          <w:bCs/>
          <w:color w:val="000000"/>
          <w:sz w:val="28"/>
          <w:szCs w:val="28"/>
        </w:rPr>
        <w:t>.</w:t>
      </w:r>
      <w:r w:rsidR="00740CA0" w:rsidRPr="00B615BF">
        <w:rPr>
          <w:rFonts w:asciiTheme="majorBidi" w:hAnsiTheme="majorBidi" w:cstheme="majorBidi"/>
          <w:b/>
          <w:bCs/>
          <w:color w:val="000000"/>
          <w:sz w:val="28"/>
          <w:szCs w:val="28"/>
        </w:rPr>
        <w:t>1. Le processus de budgétisation</w:t>
      </w:r>
      <w:r w:rsidR="00EB5F15">
        <w:rPr>
          <w:rFonts w:asciiTheme="majorBidi" w:hAnsiTheme="majorBidi" w:cstheme="majorBidi"/>
          <w:b/>
          <w:bCs/>
          <w:color w:val="000000"/>
        </w:rPr>
        <w:t xml:space="preserve"> </w:t>
      </w:r>
    </w:p>
    <w:p w:rsidR="00521400" w:rsidRPr="00FF1A16" w:rsidRDefault="00521400" w:rsidP="004829AF">
      <w:pPr>
        <w:pStyle w:val="Paragraphedeliste"/>
        <w:autoSpaceDE w:val="0"/>
        <w:autoSpaceDN w:val="0"/>
        <w:adjustRightInd w:val="0"/>
        <w:spacing w:line="360" w:lineRule="auto"/>
        <w:jc w:val="both"/>
        <w:rPr>
          <w:rFonts w:asciiTheme="majorBidi" w:hAnsiTheme="majorBidi" w:cstheme="majorBidi"/>
          <w:b/>
          <w:bCs/>
          <w:color w:val="000000"/>
        </w:rPr>
      </w:pPr>
    </w:p>
    <w:p w:rsidR="00740CA0" w:rsidRPr="00FF1A16" w:rsidRDefault="00740CA0" w:rsidP="007B73A3">
      <w:pPr>
        <w:autoSpaceDE w:val="0"/>
        <w:autoSpaceDN w:val="0"/>
        <w:adjustRightInd w:val="0"/>
        <w:spacing w:line="360" w:lineRule="auto"/>
        <w:ind w:firstLine="708"/>
        <w:jc w:val="both"/>
        <w:rPr>
          <w:rFonts w:asciiTheme="majorBidi" w:hAnsiTheme="majorBidi" w:cstheme="majorBidi"/>
          <w:b/>
          <w:bCs/>
          <w:color w:val="000000"/>
        </w:rPr>
      </w:pPr>
      <w:r w:rsidRPr="00FF1A16">
        <w:rPr>
          <w:rFonts w:asciiTheme="majorBidi" w:hAnsiTheme="majorBidi" w:cstheme="majorBidi"/>
          <w:color w:val="000000"/>
        </w:rPr>
        <w:t>Le processus budgétaire est un processus de transformation de l’information en action, le décid</w:t>
      </w:r>
      <w:r w:rsidR="00F64A3A" w:rsidRPr="00FF1A16">
        <w:rPr>
          <w:rFonts w:asciiTheme="majorBidi" w:hAnsiTheme="majorBidi" w:cstheme="majorBidi"/>
          <w:color w:val="000000"/>
        </w:rPr>
        <w:t xml:space="preserve">eur doit donc faire l’effort de </w:t>
      </w:r>
      <w:r w:rsidRPr="00FF1A16">
        <w:rPr>
          <w:rFonts w:asciiTheme="majorBidi" w:hAnsiTheme="majorBidi" w:cstheme="majorBidi"/>
          <w:color w:val="000000"/>
        </w:rPr>
        <w:t>connaître le présent et de s’attacher au passé comme</w:t>
      </w:r>
      <w:r w:rsidR="00F64A3A" w:rsidRPr="00FF1A16">
        <w:rPr>
          <w:rFonts w:asciiTheme="majorBidi" w:hAnsiTheme="majorBidi" w:cstheme="majorBidi"/>
          <w:b/>
          <w:bCs/>
          <w:color w:val="000000"/>
        </w:rPr>
        <w:t xml:space="preserve"> </w:t>
      </w:r>
      <w:r w:rsidRPr="00FF1A16">
        <w:rPr>
          <w:rFonts w:asciiTheme="majorBidi" w:hAnsiTheme="majorBidi" w:cstheme="majorBidi"/>
          <w:color w:val="000000"/>
        </w:rPr>
        <w:t>source explicative du présent</w:t>
      </w:r>
      <w:r w:rsidRPr="00592B7A">
        <w:rPr>
          <w:rFonts w:asciiTheme="majorBidi" w:hAnsiTheme="majorBidi" w:cstheme="majorBidi"/>
          <w:b/>
          <w:bCs/>
          <w:color w:val="000000"/>
        </w:rPr>
        <w:t>.</w:t>
      </w:r>
      <w:r w:rsidR="00592B7A" w:rsidRPr="00592B7A">
        <w:rPr>
          <w:rFonts w:asciiTheme="majorBidi" w:hAnsiTheme="majorBidi" w:cstheme="majorBidi"/>
          <w:b/>
          <w:bCs/>
          <w:color w:val="000000"/>
        </w:rPr>
        <w:t>[B1]</w:t>
      </w:r>
    </w:p>
    <w:p w:rsidR="00740CA0" w:rsidRPr="00FF1A16" w:rsidRDefault="00740CA0" w:rsidP="007B73A3">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 xml:space="preserve">« L’information étant la matière première de la décision </w:t>
      </w:r>
      <w:r w:rsidR="00BB32E4" w:rsidRPr="00FF1A16">
        <w:rPr>
          <w:rFonts w:asciiTheme="majorBidi" w:hAnsiTheme="majorBidi" w:cstheme="majorBidi"/>
          <w:color w:val="000000"/>
        </w:rPr>
        <w:t>»,</w:t>
      </w:r>
      <w:r w:rsidRPr="00FF1A16">
        <w:rPr>
          <w:rFonts w:asciiTheme="majorBidi" w:hAnsiTheme="majorBidi" w:cstheme="majorBidi"/>
          <w:color w:val="000000"/>
        </w:rPr>
        <w:t xml:space="preserve"> le décideur </w:t>
      </w:r>
      <w:r w:rsidR="00BB32E4" w:rsidRPr="00FF1A16">
        <w:rPr>
          <w:rFonts w:asciiTheme="majorBidi" w:hAnsiTheme="majorBidi" w:cstheme="majorBidi"/>
          <w:color w:val="000000"/>
        </w:rPr>
        <w:t>à</w:t>
      </w:r>
      <w:r w:rsidRPr="00FF1A16">
        <w:rPr>
          <w:rFonts w:asciiTheme="majorBidi" w:hAnsiTheme="majorBidi" w:cstheme="majorBidi"/>
          <w:color w:val="000000"/>
        </w:rPr>
        <w:t xml:space="preserve"> besoin en fait de deux sortes d’informations :</w:t>
      </w:r>
    </w:p>
    <w:p w:rsidR="00740CA0" w:rsidRPr="00FF1A16" w:rsidRDefault="00740CA0" w:rsidP="007B73A3">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 xml:space="preserve">Certaines sont d’origine </w:t>
      </w:r>
      <w:r w:rsidRPr="00FF1A16">
        <w:rPr>
          <w:rFonts w:asciiTheme="majorBidi" w:hAnsiTheme="majorBidi" w:cstheme="majorBidi"/>
          <w:i/>
          <w:iCs/>
          <w:color w:val="000000"/>
        </w:rPr>
        <w:t xml:space="preserve">externe </w:t>
      </w:r>
      <w:r w:rsidR="00F64A3A" w:rsidRPr="00FF1A16">
        <w:rPr>
          <w:rFonts w:asciiTheme="majorBidi" w:hAnsiTheme="majorBidi" w:cstheme="majorBidi"/>
          <w:color w:val="000000"/>
        </w:rPr>
        <w:t>et concerne</w:t>
      </w:r>
      <w:r w:rsidR="00AD1C6B">
        <w:rPr>
          <w:rFonts w:asciiTheme="majorBidi" w:hAnsiTheme="majorBidi" w:cstheme="majorBidi"/>
          <w:color w:val="000000"/>
        </w:rPr>
        <w:t>nt</w:t>
      </w:r>
      <w:r w:rsidR="00F64A3A" w:rsidRPr="00FF1A16">
        <w:rPr>
          <w:rFonts w:asciiTheme="majorBidi" w:hAnsiTheme="majorBidi" w:cstheme="majorBidi"/>
          <w:color w:val="000000"/>
        </w:rPr>
        <w:t xml:space="preserve"> les divers</w:t>
      </w:r>
      <w:r w:rsidR="00521400" w:rsidRPr="00FF1A16">
        <w:rPr>
          <w:rFonts w:asciiTheme="majorBidi" w:hAnsiTheme="majorBidi" w:cstheme="majorBidi"/>
          <w:color w:val="000000"/>
        </w:rPr>
        <w:t xml:space="preserve"> </w:t>
      </w:r>
      <w:r w:rsidR="008A08E7">
        <w:rPr>
          <w:rFonts w:asciiTheme="majorBidi" w:hAnsiTheme="majorBidi" w:cstheme="majorBidi"/>
          <w:color w:val="000000"/>
        </w:rPr>
        <w:t xml:space="preserve">environnements dans </w:t>
      </w:r>
      <w:r w:rsidR="00AD1C6B">
        <w:rPr>
          <w:rFonts w:asciiTheme="majorBidi" w:hAnsiTheme="majorBidi" w:cstheme="majorBidi"/>
          <w:color w:val="000000"/>
        </w:rPr>
        <w:t>d</w:t>
      </w:r>
      <w:r w:rsidR="008A08E7">
        <w:rPr>
          <w:rFonts w:asciiTheme="majorBidi" w:hAnsiTheme="majorBidi" w:cstheme="majorBidi"/>
          <w:color w:val="000000"/>
        </w:rPr>
        <w:t>esquels</w:t>
      </w:r>
      <w:r w:rsidR="007B73A3">
        <w:rPr>
          <w:rFonts w:asciiTheme="majorBidi" w:hAnsiTheme="majorBidi" w:cstheme="majorBidi"/>
          <w:color w:val="000000"/>
        </w:rPr>
        <w:t xml:space="preserve"> </w:t>
      </w:r>
      <w:r w:rsidRPr="00FF1A16">
        <w:rPr>
          <w:rFonts w:asciiTheme="majorBidi" w:hAnsiTheme="majorBidi" w:cstheme="majorBidi"/>
          <w:color w:val="000000"/>
        </w:rPr>
        <w:t>l’entreprise évolue.</w:t>
      </w:r>
      <w:r w:rsidR="0059000F">
        <w:rPr>
          <w:rFonts w:asciiTheme="majorBidi" w:hAnsiTheme="majorBidi" w:cstheme="majorBidi"/>
          <w:color w:val="000000"/>
        </w:rPr>
        <w:t xml:space="preserve"> Système </w:t>
      </w:r>
      <w:r w:rsidR="00AD1C6B">
        <w:rPr>
          <w:rFonts w:asciiTheme="majorBidi" w:hAnsiTheme="majorBidi" w:cstheme="majorBidi"/>
          <w:color w:val="000000"/>
        </w:rPr>
        <w:t xml:space="preserve"> ouvert </w:t>
      </w:r>
      <w:r w:rsidR="00972D48">
        <w:rPr>
          <w:rFonts w:asciiTheme="majorBidi" w:hAnsiTheme="majorBidi" w:cstheme="majorBidi"/>
          <w:color w:val="000000"/>
        </w:rPr>
        <w:t xml:space="preserve">évolue </w:t>
      </w:r>
      <w:r w:rsidR="008711D0">
        <w:rPr>
          <w:rFonts w:asciiTheme="majorBidi" w:hAnsiTheme="majorBidi" w:cstheme="majorBidi"/>
          <w:color w:val="000000"/>
        </w:rPr>
        <w:t>(informations</w:t>
      </w:r>
      <w:r w:rsidR="00AD1C6B">
        <w:rPr>
          <w:rFonts w:asciiTheme="majorBidi" w:hAnsiTheme="majorBidi" w:cstheme="majorBidi"/>
          <w:color w:val="000000"/>
        </w:rPr>
        <w:t xml:space="preserve"> économi</w:t>
      </w:r>
      <w:r w:rsidR="0059000F">
        <w:rPr>
          <w:rFonts w:asciiTheme="majorBidi" w:hAnsiTheme="majorBidi" w:cstheme="majorBidi"/>
          <w:color w:val="000000"/>
        </w:rPr>
        <w:t>que, technologique, social, polyptique, financier) ;</w:t>
      </w:r>
      <w:r w:rsidR="00972D48">
        <w:rPr>
          <w:rFonts w:asciiTheme="majorBidi" w:hAnsiTheme="majorBidi" w:cstheme="majorBidi"/>
          <w:color w:val="000000"/>
        </w:rPr>
        <w:t xml:space="preserve">      </w:t>
      </w:r>
    </w:p>
    <w:p w:rsidR="00740CA0" w:rsidRPr="00FF1A16" w:rsidRDefault="00740CA0" w:rsidP="007B73A3">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 xml:space="preserve">D’autre sont d’origine </w:t>
      </w:r>
      <w:r w:rsidRPr="00FF1A16">
        <w:rPr>
          <w:rFonts w:asciiTheme="majorBidi" w:hAnsiTheme="majorBidi" w:cstheme="majorBidi"/>
          <w:i/>
          <w:iCs/>
          <w:color w:val="000000"/>
        </w:rPr>
        <w:t xml:space="preserve">interne </w:t>
      </w:r>
      <w:r w:rsidRPr="00FF1A16">
        <w:rPr>
          <w:rFonts w:asciiTheme="majorBidi" w:hAnsiTheme="majorBidi" w:cstheme="majorBidi"/>
          <w:color w:val="000000"/>
        </w:rPr>
        <w:t>et concerne</w:t>
      </w:r>
      <w:r w:rsidR="00AD1C6B">
        <w:rPr>
          <w:rFonts w:asciiTheme="majorBidi" w:hAnsiTheme="majorBidi" w:cstheme="majorBidi"/>
          <w:color w:val="000000"/>
        </w:rPr>
        <w:t>nt</w:t>
      </w:r>
      <w:r w:rsidRPr="00FF1A16">
        <w:rPr>
          <w:rFonts w:asciiTheme="majorBidi" w:hAnsiTheme="majorBidi" w:cstheme="majorBidi"/>
          <w:color w:val="000000"/>
        </w:rPr>
        <w:t xml:space="preserve"> l’entreprise</w:t>
      </w:r>
      <w:r w:rsidR="00521400" w:rsidRPr="00FF1A16">
        <w:rPr>
          <w:rFonts w:asciiTheme="majorBidi" w:hAnsiTheme="majorBidi" w:cstheme="majorBidi"/>
          <w:color w:val="000000"/>
        </w:rPr>
        <w:t xml:space="preserve"> elle-même dans son</w:t>
      </w:r>
      <w:r w:rsidR="008A08E7">
        <w:rPr>
          <w:rFonts w:asciiTheme="majorBidi" w:hAnsiTheme="majorBidi" w:cstheme="majorBidi"/>
          <w:color w:val="000000"/>
        </w:rPr>
        <w:t xml:space="preserve"> </w:t>
      </w:r>
      <w:r w:rsidRPr="00FF1A16">
        <w:rPr>
          <w:rFonts w:asciiTheme="majorBidi" w:hAnsiTheme="majorBidi" w:cstheme="majorBidi"/>
          <w:color w:val="000000"/>
        </w:rPr>
        <w:t>entier mais</w:t>
      </w:r>
      <w:r w:rsidR="00AD1C6B">
        <w:rPr>
          <w:rFonts w:asciiTheme="majorBidi" w:hAnsiTheme="majorBidi" w:cstheme="majorBidi"/>
          <w:color w:val="000000"/>
        </w:rPr>
        <w:t>,</w:t>
      </w:r>
      <w:r w:rsidRPr="00FF1A16">
        <w:rPr>
          <w:rFonts w:asciiTheme="majorBidi" w:hAnsiTheme="majorBidi" w:cstheme="majorBidi"/>
          <w:color w:val="000000"/>
        </w:rPr>
        <w:t xml:space="preserve"> aussi dans ses différentes composantes le plus souvent de sources statistiques ou comptables.</w:t>
      </w:r>
    </w:p>
    <w:p w:rsidR="00740CA0" w:rsidRDefault="00740CA0" w:rsidP="007B73A3">
      <w:pPr>
        <w:autoSpaceDE w:val="0"/>
        <w:autoSpaceDN w:val="0"/>
        <w:adjustRightInd w:val="0"/>
        <w:spacing w:line="360" w:lineRule="auto"/>
        <w:ind w:firstLine="708"/>
        <w:jc w:val="both"/>
        <w:rPr>
          <w:rFonts w:asciiTheme="majorBidi" w:hAnsiTheme="majorBidi" w:cstheme="majorBidi"/>
          <w:color w:val="000000"/>
        </w:rPr>
      </w:pPr>
      <w:r w:rsidRPr="00FF1A16">
        <w:rPr>
          <w:rFonts w:asciiTheme="majorBidi" w:hAnsiTheme="majorBidi" w:cstheme="majorBidi"/>
          <w:color w:val="000000"/>
        </w:rPr>
        <w:t>C’est à partir de ces informations que les responsables peuvent tenter de prévoir, afin d’inscrire leurs décisions de gestion dans un avenir moins aléatoire, selon un processus</w:t>
      </w:r>
      <w:r w:rsidR="00F64A3A" w:rsidRPr="00FF1A16">
        <w:rPr>
          <w:rFonts w:asciiTheme="majorBidi" w:hAnsiTheme="majorBidi" w:cstheme="majorBidi"/>
          <w:color w:val="000000"/>
        </w:rPr>
        <w:t xml:space="preserve"> </w:t>
      </w:r>
      <w:r w:rsidRPr="00FF1A16">
        <w:rPr>
          <w:rFonts w:asciiTheme="majorBidi" w:hAnsiTheme="majorBidi" w:cstheme="majorBidi"/>
          <w:color w:val="000000"/>
        </w:rPr>
        <w:t>représenté par un schéma ci –</w:t>
      </w:r>
      <w:r w:rsidR="00BB32E4" w:rsidRPr="00FF1A16">
        <w:rPr>
          <w:rFonts w:asciiTheme="majorBidi" w:hAnsiTheme="majorBidi" w:cstheme="majorBidi"/>
          <w:color w:val="000000"/>
        </w:rPr>
        <w:t>dessous :</w:t>
      </w:r>
    </w:p>
    <w:p w:rsidR="007B73A3" w:rsidRDefault="007B73A3" w:rsidP="007B73A3">
      <w:pPr>
        <w:autoSpaceDE w:val="0"/>
        <w:autoSpaceDN w:val="0"/>
        <w:adjustRightInd w:val="0"/>
        <w:spacing w:line="360" w:lineRule="auto"/>
        <w:ind w:firstLine="708"/>
        <w:jc w:val="both"/>
        <w:rPr>
          <w:rFonts w:asciiTheme="majorBidi" w:hAnsiTheme="majorBidi" w:cstheme="majorBidi"/>
          <w:color w:val="000000"/>
        </w:rPr>
      </w:pPr>
    </w:p>
    <w:p w:rsidR="007B73A3" w:rsidRDefault="007B73A3" w:rsidP="007B73A3">
      <w:pPr>
        <w:autoSpaceDE w:val="0"/>
        <w:autoSpaceDN w:val="0"/>
        <w:adjustRightInd w:val="0"/>
        <w:spacing w:line="360" w:lineRule="auto"/>
        <w:ind w:firstLine="708"/>
        <w:jc w:val="both"/>
        <w:rPr>
          <w:rFonts w:asciiTheme="majorBidi" w:hAnsiTheme="majorBidi" w:cstheme="majorBidi"/>
          <w:color w:val="000000"/>
        </w:rPr>
      </w:pPr>
    </w:p>
    <w:p w:rsidR="007B73A3" w:rsidRDefault="007B73A3" w:rsidP="007B73A3">
      <w:pPr>
        <w:autoSpaceDE w:val="0"/>
        <w:autoSpaceDN w:val="0"/>
        <w:adjustRightInd w:val="0"/>
        <w:spacing w:line="360" w:lineRule="auto"/>
        <w:ind w:firstLine="708"/>
        <w:jc w:val="both"/>
        <w:rPr>
          <w:rFonts w:asciiTheme="majorBidi" w:hAnsiTheme="majorBidi" w:cstheme="majorBidi"/>
          <w:color w:val="000000"/>
        </w:rPr>
      </w:pPr>
    </w:p>
    <w:p w:rsidR="007B73A3" w:rsidRDefault="007B73A3" w:rsidP="007B73A3">
      <w:pPr>
        <w:autoSpaceDE w:val="0"/>
        <w:autoSpaceDN w:val="0"/>
        <w:adjustRightInd w:val="0"/>
        <w:spacing w:line="360" w:lineRule="auto"/>
        <w:ind w:firstLine="708"/>
        <w:jc w:val="both"/>
        <w:rPr>
          <w:rFonts w:asciiTheme="majorBidi" w:hAnsiTheme="majorBidi" w:cstheme="majorBidi"/>
          <w:color w:val="000000"/>
        </w:rPr>
      </w:pPr>
    </w:p>
    <w:p w:rsidR="00C604F5" w:rsidRDefault="00C604F5" w:rsidP="007B73A3">
      <w:pPr>
        <w:autoSpaceDE w:val="0"/>
        <w:autoSpaceDN w:val="0"/>
        <w:adjustRightInd w:val="0"/>
        <w:spacing w:line="360" w:lineRule="auto"/>
        <w:ind w:firstLine="708"/>
        <w:jc w:val="both"/>
        <w:rPr>
          <w:rFonts w:asciiTheme="majorBidi" w:hAnsiTheme="majorBidi" w:cstheme="majorBidi"/>
          <w:color w:val="000000"/>
        </w:rPr>
      </w:pPr>
    </w:p>
    <w:p w:rsidR="00C604F5" w:rsidRDefault="00C604F5" w:rsidP="007B73A3">
      <w:pPr>
        <w:autoSpaceDE w:val="0"/>
        <w:autoSpaceDN w:val="0"/>
        <w:adjustRightInd w:val="0"/>
        <w:spacing w:line="360" w:lineRule="auto"/>
        <w:ind w:firstLine="708"/>
        <w:jc w:val="both"/>
        <w:rPr>
          <w:rFonts w:asciiTheme="majorBidi" w:hAnsiTheme="majorBidi" w:cstheme="majorBidi"/>
          <w:color w:val="000000"/>
        </w:rPr>
      </w:pPr>
    </w:p>
    <w:p w:rsidR="00C604F5" w:rsidRPr="00FF1A16" w:rsidRDefault="00C604F5" w:rsidP="007B73A3">
      <w:pPr>
        <w:autoSpaceDE w:val="0"/>
        <w:autoSpaceDN w:val="0"/>
        <w:adjustRightInd w:val="0"/>
        <w:spacing w:line="360" w:lineRule="auto"/>
        <w:ind w:firstLine="708"/>
        <w:jc w:val="both"/>
        <w:rPr>
          <w:rFonts w:asciiTheme="majorBidi" w:hAnsiTheme="majorBidi" w:cstheme="majorBidi"/>
          <w:color w:val="000000"/>
        </w:rPr>
      </w:pPr>
    </w:p>
    <w:p w:rsidR="00FF7FEA" w:rsidRDefault="00FF7FEA" w:rsidP="00740CA0">
      <w:pPr>
        <w:autoSpaceDE w:val="0"/>
        <w:autoSpaceDN w:val="0"/>
        <w:adjustRightInd w:val="0"/>
        <w:rPr>
          <w:color w:val="000000"/>
          <w:sz w:val="36"/>
          <w:szCs w:val="36"/>
        </w:rPr>
      </w:pPr>
    </w:p>
    <w:p w:rsidR="00FF7FEA" w:rsidRDefault="00D85420" w:rsidP="00FF7FEA">
      <w:r>
        <w:rPr>
          <w:noProof/>
        </w:rPr>
        <w:pict>
          <v:roundrect id="_x0000_s1069" style="position:absolute;margin-left:268.85pt;margin-top:-.15pt;width:114.75pt;height:45.75pt;z-index:251700224" arcsize="10923f">
            <v:textbox>
              <w:txbxContent>
                <w:p w:rsidR="009A20C7" w:rsidRPr="00F4448D" w:rsidRDefault="00AE7BCD" w:rsidP="00F4448D">
                  <w:pPr>
                    <w:jc w:val="center"/>
                    <w:rPr>
                      <w:lang w:val="en-US"/>
                    </w:rPr>
                  </w:pPr>
                  <w:r>
                    <w:rPr>
                      <w:lang w:val="en-US"/>
                    </w:rPr>
                    <w:t>INFORMTIO</w:t>
                  </w:r>
                  <w:r w:rsidR="009A20C7" w:rsidRPr="00F4448D">
                    <w:rPr>
                      <w:lang w:val="en-US"/>
                    </w:rPr>
                    <w:t>N</w:t>
                  </w:r>
                  <w:r w:rsidR="009A20C7">
                    <w:rPr>
                      <w:lang w:val="en-US"/>
                    </w:rPr>
                    <w:t>S</w:t>
                  </w:r>
                </w:p>
                <w:p w:rsidR="009A20C7" w:rsidRPr="00F4448D" w:rsidRDefault="009A20C7" w:rsidP="00F4448D">
                  <w:pPr>
                    <w:jc w:val="center"/>
                    <w:rPr>
                      <w:lang w:val="en-US"/>
                    </w:rPr>
                  </w:pPr>
                  <w:r w:rsidRPr="00F4448D">
                    <w:rPr>
                      <w:lang w:val="en-US"/>
                    </w:rPr>
                    <w:t>INTERNE</w:t>
                  </w:r>
                  <w:r>
                    <w:rPr>
                      <w:lang w:val="en-US"/>
                    </w:rPr>
                    <w:t>S</w:t>
                  </w:r>
                </w:p>
              </w:txbxContent>
            </v:textbox>
          </v:roundrect>
        </w:pict>
      </w:r>
      <w:r>
        <w:rPr>
          <w:noProof/>
        </w:rPr>
        <w:pict>
          <v:roundrect id="_x0000_s1068" style="position:absolute;margin-left:40.85pt;margin-top:4.35pt;width:111.75pt;height:45.75pt;z-index:251699200" arcsize="10923f">
            <v:textbox>
              <w:txbxContent>
                <w:p w:rsidR="009A20C7" w:rsidRPr="00F4448D" w:rsidRDefault="009A20C7" w:rsidP="00F4448D">
                  <w:pPr>
                    <w:jc w:val="center"/>
                    <w:rPr>
                      <w:lang w:val="en-US"/>
                    </w:rPr>
                  </w:pPr>
                  <w:r w:rsidRPr="00F4448D">
                    <w:rPr>
                      <w:lang w:val="en-US"/>
                    </w:rPr>
                    <w:t>INFOR</w:t>
                  </w:r>
                  <w:r w:rsidR="00AE7BCD">
                    <w:rPr>
                      <w:lang w:val="en-US"/>
                    </w:rPr>
                    <w:t>M</w:t>
                  </w:r>
                  <w:r>
                    <w:rPr>
                      <w:lang w:val="en-US"/>
                    </w:rPr>
                    <w:t xml:space="preserve">TIONS </w:t>
                  </w:r>
                  <w:r w:rsidRPr="00F4448D">
                    <w:rPr>
                      <w:lang w:val="en-US"/>
                    </w:rPr>
                    <w:t>EXTERNE</w:t>
                  </w:r>
                  <w:r>
                    <w:rPr>
                      <w:lang w:val="en-US"/>
                    </w:rPr>
                    <w:t>S</w:t>
                  </w:r>
                </w:p>
              </w:txbxContent>
            </v:textbox>
          </v:roundrect>
        </w:pict>
      </w:r>
    </w:p>
    <w:p w:rsidR="00FF7FEA" w:rsidRDefault="00D85420" w:rsidP="00FF7FEA">
      <w:r>
        <w:rPr>
          <w:noProof/>
        </w:rPr>
        <w:pict>
          <v:shape id="_x0000_s1075" type="#_x0000_t32" style="position:absolute;margin-left:229.9pt;margin-top:9.3pt;width:0;height:64.5pt;z-index:251704320" o:connectortype="straight">
            <v:stroke endarrow="block"/>
          </v:shape>
        </w:pict>
      </w:r>
      <w:r>
        <w:rPr>
          <w:noProof/>
        </w:rPr>
        <w:pict>
          <v:shape id="_x0000_s1073" type="#_x0000_t32" style="position:absolute;margin-left:191.6pt;margin-top:10.05pt;width:0;height:64.5pt;z-index:251702272" o:connectortype="straight">
            <v:stroke endarrow="block"/>
          </v:shape>
        </w:pict>
      </w:r>
      <w:r>
        <w:rPr>
          <w:noProof/>
        </w:rPr>
        <w:pict>
          <v:shape id="_x0000_s1074" type="#_x0000_t32" style="position:absolute;margin-left:152.65pt;margin-top:10.05pt;width:38.95pt;height:.75pt;flip:x;z-index:251703296" o:connectortype="straight"/>
        </w:pict>
      </w:r>
      <w:r>
        <w:rPr>
          <w:noProof/>
        </w:rPr>
        <w:pict>
          <v:shape id="_x0000_s1072" type="#_x0000_t32" style="position:absolute;margin-left:229.9pt;margin-top:9.3pt;width:38.95pt;height:.75pt;flip:x;z-index:251701248" o:connectortype="straight"/>
        </w:pict>
      </w:r>
    </w:p>
    <w:p w:rsidR="00FF7FEA" w:rsidRDefault="00FF7FEA" w:rsidP="00FF7FEA"/>
    <w:p w:rsidR="00FF7FEA" w:rsidRPr="00A27A0E" w:rsidRDefault="00FF7FEA" w:rsidP="00FF7FEA"/>
    <w:p w:rsidR="00FF7FEA" w:rsidRPr="00A27A0E" w:rsidRDefault="00FF7FEA" w:rsidP="00FF7FEA"/>
    <w:p w:rsidR="00FF7FEA" w:rsidRDefault="00D85420" w:rsidP="00740CA0">
      <w:pPr>
        <w:autoSpaceDE w:val="0"/>
        <w:autoSpaceDN w:val="0"/>
        <w:adjustRightInd w:val="0"/>
        <w:rPr>
          <w:color w:val="000000"/>
          <w:sz w:val="36"/>
          <w:szCs w:val="36"/>
        </w:rPr>
      </w:pPr>
      <w:r w:rsidRPr="00D85420">
        <w:rPr>
          <w:noProof/>
        </w:rPr>
        <w:pict>
          <v:shape id="_x0000_s1065" type="#_x0000_t67" style="position:absolute;margin-left:157.85pt;margin-top:19.35pt;width:116.25pt;height:36.2pt;z-index:251696128" adj="15099,0" fillcolor="white [3201]" strokecolor="#95b3d7 [1940]" strokeweight="1pt">
            <v:fill color2="#b8cce4 [1300]" focusposition="1" focussize="" focus="100%" type="gradient"/>
            <v:shadow on="t" type="perspective" color="#243f60 [1604]" opacity=".5" offset="1pt" offset2="-3pt"/>
            <v:textbox inset=".5mm,,.5mm">
              <w:txbxContent>
                <w:p w:rsidR="009A20C7" w:rsidRPr="003C4DE5" w:rsidRDefault="009A20C7" w:rsidP="00FA4EC0">
                  <w:pPr>
                    <w:jc w:val="center"/>
                    <w:rPr>
                      <w:color w:val="000000"/>
                    </w:rPr>
                  </w:pPr>
                  <w:r>
                    <w:rPr>
                      <w:color w:val="000000"/>
                    </w:rPr>
                    <w:t>PREVOI</w:t>
                  </w:r>
                  <w:r w:rsidRPr="003C4DE5">
                    <w:rPr>
                      <w:color w:val="000000"/>
                    </w:rPr>
                    <w:t>R</w:t>
                  </w:r>
                </w:p>
                <w:p w:rsidR="009A20C7" w:rsidRDefault="009A20C7" w:rsidP="00FF7FEA"/>
              </w:txbxContent>
            </v:textbox>
          </v:shape>
        </w:pict>
      </w:r>
    </w:p>
    <w:p w:rsidR="00740CA0" w:rsidRPr="00BC7BE0" w:rsidRDefault="00740CA0" w:rsidP="00740CA0">
      <w:pPr>
        <w:autoSpaceDE w:val="0"/>
        <w:autoSpaceDN w:val="0"/>
        <w:adjustRightInd w:val="0"/>
        <w:rPr>
          <w:color w:val="000000"/>
          <w:sz w:val="36"/>
          <w:szCs w:val="36"/>
        </w:rPr>
      </w:pPr>
    </w:p>
    <w:p w:rsidR="00FF7FEA" w:rsidRDefault="00D85420" w:rsidP="00740CA0">
      <w:pPr>
        <w:autoSpaceDE w:val="0"/>
        <w:autoSpaceDN w:val="0"/>
        <w:adjustRightInd w:val="0"/>
        <w:rPr>
          <w:b/>
          <w:bCs/>
          <w:color w:val="000000"/>
          <w:sz w:val="36"/>
          <w:szCs w:val="36"/>
        </w:rPr>
      </w:pPr>
      <w:r w:rsidRPr="00D85420">
        <w:rPr>
          <w:noProof/>
        </w:rPr>
        <w:pict>
          <v:shape id="_x0000_s1064" type="#_x0000_t67" style="position:absolute;margin-left:157.85pt;margin-top:14.15pt;width:116.25pt;height:40.1pt;z-index:251695104" adj="15104,0" fillcolor="white [3201]" strokecolor="#95b3d7 [1940]" strokeweight="1pt">
            <v:fill color2="#b8cce4 [1300]" focusposition="1" focussize="" focus="100%" type="gradient"/>
            <v:shadow on="t" type="perspective" color="#243f60 [1604]" opacity=".5" offset="1pt" offset2="-3pt"/>
            <v:textbox>
              <w:txbxContent>
                <w:p w:rsidR="009A20C7" w:rsidRPr="003C4DE5" w:rsidRDefault="009A20C7" w:rsidP="00FF7FEA">
                  <w:pPr>
                    <w:jc w:val="center"/>
                    <w:rPr>
                      <w:color w:val="000000"/>
                    </w:rPr>
                  </w:pPr>
                  <w:r w:rsidRPr="003C4DE5">
                    <w:rPr>
                      <w:color w:val="000000"/>
                    </w:rPr>
                    <w:t>DECIDER</w:t>
                  </w:r>
                </w:p>
                <w:p w:rsidR="009A20C7" w:rsidRPr="00AF542D" w:rsidRDefault="009A20C7" w:rsidP="00FF7FEA">
                  <w:pPr>
                    <w:rPr>
                      <w:color w:val="000000"/>
                      <w:sz w:val="16"/>
                      <w:szCs w:val="16"/>
                    </w:rPr>
                  </w:pPr>
                  <w:r>
                    <w:rPr>
                      <w:color w:val="000000"/>
                      <w:sz w:val="16"/>
                      <w:szCs w:val="16"/>
                    </w:rPr>
                    <w:t xml:space="preserve">   </w:t>
                  </w:r>
                  <w:r w:rsidRPr="00AF542D">
                    <w:rPr>
                      <w:color w:val="000000"/>
                      <w:sz w:val="16"/>
                      <w:szCs w:val="16"/>
                    </w:rPr>
                    <w:t>STRATEGIES POSSIBLES</w:t>
                  </w:r>
                </w:p>
                <w:p w:rsidR="009A20C7" w:rsidRDefault="009A20C7" w:rsidP="00FF7FEA"/>
              </w:txbxContent>
            </v:textbox>
          </v:shape>
        </w:pict>
      </w:r>
    </w:p>
    <w:p w:rsidR="00FF7FEA" w:rsidRDefault="00FF7FEA" w:rsidP="00740CA0">
      <w:pPr>
        <w:autoSpaceDE w:val="0"/>
        <w:autoSpaceDN w:val="0"/>
        <w:adjustRightInd w:val="0"/>
        <w:rPr>
          <w:b/>
          <w:bCs/>
          <w:color w:val="000000"/>
          <w:sz w:val="36"/>
          <w:szCs w:val="36"/>
        </w:rPr>
      </w:pPr>
    </w:p>
    <w:p w:rsidR="00FF7FEA" w:rsidRDefault="00D85420" w:rsidP="00740CA0">
      <w:pPr>
        <w:autoSpaceDE w:val="0"/>
        <w:autoSpaceDN w:val="0"/>
        <w:adjustRightInd w:val="0"/>
        <w:rPr>
          <w:b/>
          <w:bCs/>
          <w:color w:val="000000"/>
          <w:sz w:val="36"/>
          <w:szCs w:val="36"/>
        </w:rPr>
      </w:pPr>
      <w:r w:rsidRPr="00D85420">
        <w:rPr>
          <w:noProof/>
        </w:rPr>
        <w:pict>
          <v:shape id="_x0000_s1067" type="#_x0000_t67" style="position:absolute;margin-left:157.85pt;margin-top:12.85pt;width:116.25pt;height:35.5pt;z-index:251698176" adj="15099,0" fillcolor="white [3201]" strokecolor="black [3200]" strokeweight="2.5pt">
            <v:shadow color="#868686"/>
            <v:textbox style="mso-next-textbox:#_x0000_s1067" inset=".5mm,,.5mm">
              <w:txbxContent>
                <w:p w:rsidR="009A20C7" w:rsidRPr="00FF7FEA" w:rsidRDefault="00AE7BCD" w:rsidP="00FF7FEA">
                  <w:pPr>
                    <w:jc w:val="center"/>
                    <w:rPr>
                      <w:color w:val="000000"/>
                    </w:rPr>
                  </w:pPr>
                  <w:r>
                    <w:rPr>
                      <w:color w:val="000000"/>
                    </w:rPr>
                    <w:t>PROGRAM</w:t>
                  </w:r>
                  <w:r w:rsidR="009A20C7" w:rsidRPr="00FF7FEA">
                    <w:rPr>
                      <w:color w:val="000000"/>
                    </w:rPr>
                    <w:t>MER</w:t>
                  </w:r>
                </w:p>
                <w:p w:rsidR="009A20C7" w:rsidRDefault="009A20C7" w:rsidP="00FF7FEA"/>
              </w:txbxContent>
            </v:textbox>
          </v:shape>
        </w:pict>
      </w:r>
    </w:p>
    <w:p w:rsidR="00FF7FEA" w:rsidRDefault="00FF7FEA" w:rsidP="00740CA0">
      <w:pPr>
        <w:autoSpaceDE w:val="0"/>
        <w:autoSpaceDN w:val="0"/>
        <w:adjustRightInd w:val="0"/>
        <w:rPr>
          <w:b/>
          <w:bCs/>
          <w:color w:val="000000"/>
          <w:sz w:val="36"/>
          <w:szCs w:val="36"/>
        </w:rPr>
      </w:pPr>
    </w:p>
    <w:p w:rsidR="00FF7FEA" w:rsidRDefault="00FF7FEA" w:rsidP="00740CA0">
      <w:pPr>
        <w:autoSpaceDE w:val="0"/>
        <w:autoSpaceDN w:val="0"/>
        <w:adjustRightInd w:val="0"/>
        <w:rPr>
          <w:b/>
          <w:bCs/>
          <w:color w:val="000000"/>
          <w:sz w:val="36"/>
          <w:szCs w:val="36"/>
        </w:rPr>
      </w:pPr>
    </w:p>
    <w:p w:rsidR="00107AB6" w:rsidRDefault="00107AB6" w:rsidP="00FA4EC0">
      <w:pPr>
        <w:autoSpaceDE w:val="0"/>
        <w:autoSpaceDN w:val="0"/>
        <w:adjustRightInd w:val="0"/>
        <w:jc w:val="center"/>
        <w:rPr>
          <w:b/>
          <w:bCs/>
          <w:color w:val="000000"/>
          <w:sz w:val="20"/>
          <w:szCs w:val="20"/>
        </w:rPr>
      </w:pPr>
    </w:p>
    <w:p w:rsidR="004B57DD" w:rsidRPr="00025499" w:rsidRDefault="00AF29C8" w:rsidP="00025499">
      <w:pPr>
        <w:autoSpaceDE w:val="0"/>
        <w:autoSpaceDN w:val="0"/>
        <w:adjustRightInd w:val="0"/>
        <w:jc w:val="center"/>
        <w:rPr>
          <w:b/>
          <w:bCs/>
          <w:color w:val="000000"/>
          <w:sz w:val="20"/>
          <w:szCs w:val="20"/>
        </w:rPr>
      </w:pPr>
      <w:r>
        <w:rPr>
          <w:b/>
          <w:bCs/>
          <w:color w:val="000000"/>
          <w:sz w:val="20"/>
          <w:szCs w:val="20"/>
        </w:rPr>
        <w:t>Figure</w:t>
      </w:r>
      <w:r w:rsidR="00AD0189">
        <w:rPr>
          <w:b/>
          <w:bCs/>
          <w:color w:val="000000"/>
          <w:sz w:val="20"/>
          <w:szCs w:val="20"/>
        </w:rPr>
        <w:t xml:space="preserve"> 1.</w:t>
      </w:r>
      <w:r>
        <w:rPr>
          <w:b/>
          <w:bCs/>
          <w:color w:val="000000"/>
          <w:sz w:val="20"/>
          <w:szCs w:val="20"/>
        </w:rPr>
        <w:t xml:space="preserve"> 4</w:t>
      </w:r>
      <w:r w:rsidR="00740CA0" w:rsidRPr="00195A81">
        <w:rPr>
          <w:b/>
          <w:bCs/>
          <w:color w:val="000000"/>
          <w:sz w:val="20"/>
          <w:szCs w:val="20"/>
        </w:rPr>
        <w:t xml:space="preserve"> : Le processus de budgétisation.</w:t>
      </w:r>
    </w:p>
    <w:p w:rsidR="00107AB6" w:rsidRDefault="00107AB6" w:rsidP="004B57DD">
      <w:pPr>
        <w:autoSpaceDE w:val="0"/>
        <w:autoSpaceDN w:val="0"/>
        <w:adjustRightInd w:val="0"/>
        <w:spacing w:line="360" w:lineRule="auto"/>
        <w:jc w:val="both"/>
        <w:rPr>
          <w:rFonts w:asciiTheme="majorBidi" w:hAnsiTheme="majorBidi" w:cstheme="majorBidi"/>
          <w:b/>
          <w:bCs/>
          <w:color w:val="000000"/>
          <w:sz w:val="28"/>
          <w:szCs w:val="28"/>
        </w:rPr>
      </w:pPr>
    </w:p>
    <w:p w:rsidR="004B7154" w:rsidRPr="004447DD" w:rsidRDefault="00107AB6" w:rsidP="004B57DD">
      <w:pPr>
        <w:autoSpaceDE w:val="0"/>
        <w:autoSpaceDN w:val="0"/>
        <w:adjustRightInd w:val="0"/>
        <w:spacing w:line="360" w:lineRule="auto"/>
        <w:jc w:val="both"/>
        <w:rPr>
          <w:rFonts w:asciiTheme="majorBidi" w:hAnsiTheme="majorBidi" w:cstheme="majorBidi"/>
          <w:b/>
          <w:bCs/>
          <w:color w:val="000000"/>
        </w:rPr>
      </w:pPr>
      <w:r>
        <w:rPr>
          <w:rFonts w:asciiTheme="majorBidi" w:hAnsiTheme="majorBidi" w:cstheme="majorBidi"/>
          <w:b/>
          <w:bCs/>
          <w:color w:val="000000"/>
          <w:sz w:val="28"/>
          <w:szCs w:val="28"/>
        </w:rPr>
        <w:t>2</w:t>
      </w:r>
      <w:r w:rsidR="004B57DD" w:rsidRPr="004447DD">
        <w:rPr>
          <w:rFonts w:asciiTheme="majorBidi" w:hAnsiTheme="majorBidi" w:cstheme="majorBidi"/>
          <w:b/>
          <w:bCs/>
          <w:color w:val="000000"/>
          <w:sz w:val="28"/>
          <w:szCs w:val="28"/>
        </w:rPr>
        <w:t xml:space="preserve">.2. </w:t>
      </w:r>
      <w:r w:rsidR="004B7154" w:rsidRPr="004447DD">
        <w:rPr>
          <w:rFonts w:asciiTheme="majorBidi" w:hAnsiTheme="majorBidi" w:cstheme="majorBidi"/>
          <w:b/>
          <w:bCs/>
          <w:sz w:val="28"/>
          <w:szCs w:val="28"/>
          <w:lang w:bidi="ar-DZ"/>
        </w:rPr>
        <w:t>Processus et logique de construction des budgets</w:t>
      </w:r>
    </w:p>
    <w:p w:rsidR="004B7154" w:rsidRPr="00FF1A16" w:rsidRDefault="004B7154" w:rsidP="004B7154">
      <w:pPr>
        <w:autoSpaceDE w:val="0"/>
        <w:autoSpaceDN w:val="0"/>
        <w:adjustRightInd w:val="0"/>
        <w:spacing w:line="360" w:lineRule="auto"/>
        <w:jc w:val="both"/>
        <w:rPr>
          <w:rFonts w:asciiTheme="majorBidi" w:hAnsiTheme="majorBidi" w:cstheme="majorBidi"/>
          <w:color w:val="000000"/>
        </w:rPr>
      </w:pPr>
      <w:r>
        <w:rPr>
          <w:rFonts w:asciiTheme="majorBidi" w:hAnsiTheme="majorBidi" w:cstheme="majorBidi"/>
          <w:i/>
          <w:iCs/>
          <w:color w:val="000000"/>
        </w:rPr>
        <w:t>Définition</w:t>
      </w:r>
      <w:r w:rsidRPr="00FF1A16">
        <w:rPr>
          <w:rFonts w:asciiTheme="majorBidi" w:hAnsiTheme="majorBidi" w:cstheme="majorBidi"/>
          <w:i/>
          <w:iCs/>
          <w:color w:val="000000"/>
        </w:rPr>
        <w:t xml:space="preserve"> : </w:t>
      </w:r>
    </w:p>
    <w:p w:rsidR="004B7154" w:rsidRPr="00A027A1" w:rsidRDefault="007B73A3" w:rsidP="004B7154">
      <w:pPr>
        <w:tabs>
          <w:tab w:val="left" w:pos="2216"/>
        </w:tabs>
        <w:spacing w:line="360" w:lineRule="auto"/>
        <w:jc w:val="both"/>
        <w:rPr>
          <w:rFonts w:asciiTheme="majorBidi" w:hAnsiTheme="majorBidi" w:cstheme="majorBidi"/>
          <w:lang w:bidi="ar-DZ"/>
        </w:rPr>
      </w:pPr>
      <w:r>
        <w:rPr>
          <w:rFonts w:asciiTheme="majorBidi" w:hAnsiTheme="majorBidi" w:cstheme="majorBidi"/>
          <w:lang w:bidi="ar-DZ"/>
        </w:rPr>
        <w:t xml:space="preserve">          </w:t>
      </w:r>
      <w:r w:rsidR="004B7154" w:rsidRPr="00A027A1">
        <w:rPr>
          <w:rFonts w:asciiTheme="majorBidi" w:hAnsiTheme="majorBidi" w:cstheme="majorBidi"/>
          <w:lang w:bidi="ar-DZ"/>
        </w:rPr>
        <w:t>Le budget est une traduction chiffrée de différents plans d'action agencés et coordonnées par chaque centre de responsabilité. Chaque budget exprime des objectifs à réaliser et des moyens à mobiliser. Un budget comprend plusieurs plans</w:t>
      </w:r>
      <w:r w:rsidR="004B7154" w:rsidRPr="00A027A1">
        <w:rPr>
          <w:rFonts w:asciiTheme="majorBidi" w:hAnsiTheme="majorBidi" w:cstheme="majorBidi"/>
          <w:b/>
          <w:bCs/>
          <w:lang w:bidi="ar-DZ"/>
        </w:rPr>
        <w:t xml:space="preserve"> </w:t>
      </w:r>
      <w:r w:rsidR="004B7154" w:rsidRPr="00A027A1">
        <w:rPr>
          <w:rFonts w:asciiTheme="majorBidi" w:hAnsiTheme="majorBidi" w:cstheme="majorBidi"/>
          <w:lang w:bidi="ar-DZ"/>
        </w:rPr>
        <w:t>d'action. Chaque</w:t>
      </w:r>
      <w:r w:rsidR="004B7154" w:rsidRPr="00A027A1">
        <w:rPr>
          <w:rFonts w:asciiTheme="majorBidi" w:hAnsiTheme="majorBidi" w:cstheme="majorBidi"/>
          <w:b/>
          <w:bCs/>
          <w:lang w:bidi="ar-DZ"/>
        </w:rPr>
        <w:t xml:space="preserve"> </w:t>
      </w:r>
      <w:r w:rsidR="004B7154" w:rsidRPr="00A027A1">
        <w:rPr>
          <w:rFonts w:asciiTheme="majorBidi" w:hAnsiTheme="majorBidi" w:cstheme="majorBidi"/>
          <w:lang w:bidi="ar-DZ"/>
        </w:rPr>
        <w:t xml:space="preserve">responsable d'une </w:t>
      </w:r>
      <w:r w:rsidR="008B232F">
        <w:rPr>
          <w:rFonts w:asciiTheme="majorBidi" w:hAnsiTheme="majorBidi" w:cstheme="majorBidi"/>
          <w:i/>
          <w:iCs/>
          <w:lang w:bidi="ar-DZ"/>
        </w:rPr>
        <w:t>Parte</w:t>
      </w:r>
      <w:r w:rsidR="004B7154" w:rsidRPr="00A027A1">
        <w:rPr>
          <w:rFonts w:asciiTheme="majorBidi" w:hAnsiTheme="majorBidi" w:cstheme="majorBidi"/>
          <w:i/>
          <w:iCs/>
          <w:lang w:bidi="ar-DZ"/>
        </w:rPr>
        <w:t xml:space="preserve"> de l’organisation</w:t>
      </w:r>
      <w:r w:rsidR="004B7154" w:rsidRPr="00A027A1">
        <w:rPr>
          <w:rFonts w:asciiTheme="majorBidi" w:hAnsiTheme="majorBidi" w:cstheme="majorBidi"/>
          <w:lang w:bidi="ar-DZ"/>
        </w:rPr>
        <w:t xml:space="preserve"> aura son budget.</w:t>
      </w:r>
    </w:p>
    <w:p w:rsidR="00E66DAC" w:rsidRDefault="009B7F69" w:rsidP="00E66DAC">
      <w:pPr>
        <w:tabs>
          <w:tab w:val="left" w:pos="2216"/>
        </w:tabs>
        <w:spacing w:line="360" w:lineRule="auto"/>
        <w:jc w:val="both"/>
        <w:rPr>
          <w:lang w:bidi="ar-DZ"/>
        </w:rPr>
      </w:pPr>
      <w:r>
        <w:rPr>
          <w:rFonts w:asciiTheme="majorBidi" w:hAnsiTheme="majorBidi" w:cstheme="majorBidi"/>
          <w:lang w:bidi="ar-DZ"/>
        </w:rPr>
        <w:t xml:space="preserve">         </w:t>
      </w:r>
      <w:r w:rsidR="006B1807">
        <w:rPr>
          <w:rFonts w:asciiTheme="majorBidi" w:hAnsiTheme="majorBidi" w:cstheme="majorBidi"/>
          <w:lang w:bidi="ar-DZ"/>
        </w:rPr>
        <w:t xml:space="preserve"> </w:t>
      </w:r>
      <w:r w:rsidR="004B7154" w:rsidRPr="00A027A1">
        <w:rPr>
          <w:rFonts w:asciiTheme="majorBidi" w:hAnsiTheme="majorBidi" w:cstheme="majorBidi"/>
          <w:lang w:bidi="ar-DZ"/>
        </w:rPr>
        <w:t>Le budget d'une Entreprise, se propose de réalise une partie des objectifs que s'assigne l'organisation, objectifs a plus au moins long terme. Le budget est une tranche de ces objectifs.</w:t>
      </w:r>
      <w:r w:rsidR="004B7154" w:rsidRPr="009E3234">
        <w:rPr>
          <w:rFonts w:asciiTheme="majorBidi" w:hAnsiTheme="majorBidi" w:cstheme="majorBidi"/>
          <w:sz w:val="28"/>
          <w:szCs w:val="28"/>
          <w:lang w:bidi="ar-DZ"/>
        </w:rPr>
        <w:t xml:space="preserve"> </w:t>
      </w:r>
      <w:r w:rsidR="004B7154">
        <w:rPr>
          <w:rtl/>
          <w:lang w:bidi="ar-DZ"/>
        </w:rPr>
        <w:tab/>
      </w: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r>
        <w:rPr>
          <w:lang w:bidi="ar-DZ"/>
        </w:rPr>
        <w:t xml:space="preserve"> </w:t>
      </w: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p>
    <w:p w:rsidR="00E66DAC" w:rsidRDefault="00E66DAC" w:rsidP="00E66DAC">
      <w:pPr>
        <w:tabs>
          <w:tab w:val="left" w:pos="2216"/>
        </w:tabs>
        <w:spacing w:line="360" w:lineRule="auto"/>
        <w:jc w:val="both"/>
        <w:rPr>
          <w:lang w:bidi="ar-DZ"/>
        </w:rPr>
      </w:pPr>
    </w:p>
    <w:p w:rsidR="004B7154" w:rsidRPr="00E66DAC" w:rsidRDefault="004B7154" w:rsidP="00E66DAC">
      <w:pPr>
        <w:tabs>
          <w:tab w:val="left" w:pos="2216"/>
        </w:tabs>
        <w:spacing w:line="360" w:lineRule="auto"/>
        <w:jc w:val="both"/>
        <w:rPr>
          <w:rFonts w:asciiTheme="majorBidi" w:hAnsiTheme="majorBidi" w:cstheme="majorBidi"/>
          <w:b/>
          <w:bCs/>
          <w:sz w:val="28"/>
          <w:szCs w:val="28"/>
          <w:rtl/>
          <w:lang w:bidi="ar-DZ"/>
        </w:rPr>
      </w:pPr>
      <w:r>
        <w:rPr>
          <w:rtl/>
          <w:lang w:bidi="ar-DZ"/>
        </w:rPr>
        <w:tab/>
      </w:r>
    </w:p>
    <w:p w:rsidR="004B7154" w:rsidRPr="00342EF9" w:rsidRDefault="004B7154" w:rsidP="004B7154">
      <w:pPr>
        <w:rPr>
          <w:rtl/>
          <w:lang w:bidi="ar-DZ"/>
        </w:rPr>
      </w:pPr>
    </w:p>
    <w:p w:rsidR="004B7154" w:rsidRPr="00342EF9" w:rsidRDefault="00D85420" w:rsidP="004B7154">
      <w:pPr>
        <w:rPr>
          <w:rtl/>
          <w:lang w:bidi="ar-DZ"/>
        </w:rPr>
      </w:pPr>
      <w:r>
        <w:rPr>
          <w:noProof/>
          <w:rtl/>
        </w:rPr>
        <w:pict>
          <v:rect id="_x0000_s1119" style="position:absolute;margin-left:42.35pt;margin-top:3.05pt;width:135pt;height:27pt;z-index:251744256">
            <v:textbox style="mso-next-textbox:#_x0000_s1119">
              <w:txbxContent>
                <w:p w:rsidR="009A20C7" w:rsidRPr="002856A0" w:rsidRDefault="009A20C7" w:rsidP="004B7154">
                  <w:pPr>
                    <w:jc w:val="center"/>
                    <w:rPr>
                      <w:rFonts w:asciiTheme="majorBidi" w:hAnsiTheme="majorBidi" w:cstheme="majorBidi"/>
                      <w:lang w:bidi="ar-DZ"/>
                    </w:rPr>
                  </w:pPr>
                  <w:r w:rsidRPr="002856A0">
                    <w:rPr>
                      <w:rFonts w:asciiTheme="majorBidi" w:hAnsiTheme="majorBidi" w:cstheme="majorBidi"/>
                      <w:lang w:bidi="ar-DZ"/>
                    </w:rPr>
                    <w:t xml:space="preserve">STRATEGIE </w:t>
                  </w:r>
                </w:p>
              </w:txbxContent>
            </v:textbox>
            <w10:wrap anchorx="page"/>
          </v:rect>
        </w:pict>
      </w:r>
      <w:r>
        <w:rPr>
          <w:noProof/>
          <w:rtl/>
        </w:rPr>
        <w:pict>
          <v:rect id="_x0000_s1125" style="position:absolute;margin-left:239.1pt;margin-top:.15pt;width:152.3pt;height:27pt;z-index:251750400">
            <v:textbox style="mso-next-textbox:#_x0000_s1125">
              <w:txbxContent>
                <w:p w:rsidR="009A20C7" w:rsidRPr="002856A0" w:rsidRDefault="009A20C7" w:rsidP="004B7154">
                  <w:pPr>
                    <w:jc w:val="center"/>
                    <w:rPr>
                      <w:rFonts w:asciiTheme="majorBidi" w:hAnsiTheme="majorBidi" w:cstheme="majorBidi"/>
                      <w:rtl/>
                      <w:lang w:bidi="ar-DZ"/>
                    </w:rPr>
                  </w:pPr>
                  <w:r>
                    <w:rPr>
                      <w:rFonts w:asciiTheme="majorBidi" w:hAnsiTheme="majorBidi" w:cstheme="majorBidi"/>
                      <w:lang w:bidi="ar-DZ"/>
                    </w:rPr>
                    <w:t xml:space="preserve">PLAN A </w:t>
                  </w:r>
                  <w:r w:rsidRPr="002856A0">
                    <w:rPr>
                      <w:rFonts w:asciiTheme="majorBidi" w:hAnsiTheme="majorBidi" w:cstheme="majorBidi"/>
                      <w:lang w:bidi="ar-DZ"/>
                    </w:rPr>
                    <w:t xml:space="preserve">MOYEN TERME  </w:t>
                  </w:r>
                </w:p>
              </w:txbxContent>
            </v:textbox>
            <w10:wrap anchorx="page"/>
          </v:rect>
        </w:pict>
      </w:r>
    </w:p>
    <w:p w:rsidR="004B7154" w:rsidRPr="00342EF9" w:rsidRDefault="00D85420" w:rsidP="004B7154">
      <w:pPr>
        <w:rPr>
          <w:rtl/>
          <w:lang w:bidi="ar-DZ"/>
        </w:rPr>
      </w:pPr>
      <w:r>
        <w:rPr>
          <w:noProof/>
          <w:rtl/>
        </w:rPr>
        <w:pict>
          <v:line id="_x0000_s1130" style="position:absolute;z-index:251755520" from="316.9pt,13.35pt" to="316.9pt,40.35pt">
            <w10:wrap anchorx="page"/>
          </v:line>
        </w:pict>
      </w:r>
    </w:p>
    <w:p w:rsidR="004B7154" w:rsidRPr="00342EF9" w:rsidRDefault="00D85420" w:rsidP="00840B27">
      <w:pPr>
        <w:tabs>
          <w:tab w:val="left" w:pos="2479"/>
        </w:tabs>
        <w:rPr>
          <w:rtl/>
          <w:lang w:bidi="ar-DZ"/>
        </w:rPr>
      </w:pPr>
      <w:r>
        <w:rPr>
          <w:noProof/>
          <w:rtl/>
        </w:rPr>
        <w:pict>
          <v:line id="_x0000_s1127" style="position:absolute;z-index:251752448" from="108pt,2.45pt" to="108pt,29.45pt">
            <w10:wrap anchorx="page"/>
          </v:line>
        </w:pict>
      </w:r>
      <w:r w:rsidR="00840B27">
        <w:rPr>
          <w:lang w:bidi="ar-DZ"/>
        </w:rPr>
        <w:tab/>
      </w:r>
    </w:p>
    <w:p w:rsidR="004B7154" w:rsidRDefault="004B57DD" w:rsidP="004B7154">
      <w:pPr>
        <w:tabs>
          <w:tab w:val="center" w:pos="4535"/>
        </w:tabs>
        <w:rPr>
          <w:rtl/>
          <w:lang w:bidi="ar-DZ"/>
        </w:rPr>
      </w:pPr>
      <w:r>
        <w:rPr>
          <w:lang w:bidi="ar-DZ"/>
        </w:rPr>
        <w:t xml:space="preserve"> </w:t>
      </w:r>
      <w:r w:rsidR="004B7154">
        <w:rPr>
          <w:rtl/>
          <w:lang w:bidi="ar-DZ"/>
        </w:rPr>
        <w:tab/>
      </w:r>
    </w:p>
    <w:p w:rsidR="004B7154" w:rsidRDefault="00D85420" w:rsidP="004B7154">
      <w:pPr>
        <w:rPr>
          <w:rtl/>
          <w:lang w:bidi="ar-DZ"/>
        </w:rPr>
      </w:pPr>
      <w:r>
        <w:rPr>
          <w:noProof/>
          <w:rtl/>
        </w:rPr>
        <w:pict>
          <v:rect id="_x0000_s1121" style="position:absolute;margin-left:42.35pt;margin-top:1.85pt;width:135pt;height:35.65pt;z-index:251746304">
            <v:textbox style="mso-next-textbox:#_x0000_s1121">
              <w:txbxContent>
                <w:p w:rsidR="009A20C7" w:rsidRPr="002856A0" w:rsidRDefault="009A20C7" w:rsidP="004447DD">
                  <w:pPr>
                    <w:jc w:val="center"/>
                    <w:rPr>
                      <w:rFonts w:asciiTheme="majorBidi" w:hAnsiTheme="majorBidi" w:cstheme="majorBidi"/>
                      <w:rtl/>
                      <w:lang w:bidi="ar-DZ"/>
                    </w:rPr>
                  </w:pPr>
                  <w:r w:rsidRPr="002856A0">
                    <w:rPr>
                      <w:rFonts w:asciiTheme="majorBidi" w:hAnsiTheme="majorBidi" w:cstheme="majorBidi"/>
                      <w:lang w:bidi="ar-DZ"/>
                    </w:rPr>
                    <w:t>OBJECTIFS GENERAUX</w:t>
                  </w:r>
                </w:p>
              </w:txbxContent>
            </v:textbox>
            <w10:wrap anchorx="page"/>
          </v:rect>
        </w:pict>
      </w:r>
      <w:r>
        <w:rPr>
          <w:noProof/>
          <w:rtl/>
        </w:rPr>
        <w:pict>
          <v:rect id="_x0000_s1124" style="position:absolute;margin-left:239.1pt;margin-top:1.5pt;width:156.1pt;height:27pt;z-index:251749376">
            <v:textbox style="mso-next-textbox:#_x0000_s1124">
              <w:txbxContent>
                <w:p w:rsidR="009A20C7" w:rsidRPr="002856A0" w:rsidRDefault="009A20C7" w:rsidP="004B7154">
                  <w:pPr>
                    <w:jc w:val="center"/>
                    <w:rPr>
                      <w:rFonts w:asciiTheme="majorBidi" w:hAnsiTheme="majorBidi" w:cstheme="majorBidi"/>
                      <w:rtl/>
                      <w:lang w:bidi="ar-DZ"/>
                    </w:rPr>
                  </w:pPr>
                  <w:r w:rsidRPr="002856A0">
                    <w:rPr>
                      <w:rFonts w:asciiTheme="majorBidi" w:hAnsiTheme="majorBidi" w:cstheme="majorBidi"/>
                      <w:lang w:bidi="ar-DZ"/>
                    </w:rPr>
                    <w:t xml:space="preserve">BUDGET DE VENTE </w:t>
                  </w:r>
                </w:p>
              </w:txbxContent>
            </v:textbox>
            <w10:wrap anchorx="page"/>
          </v:rect>
        </w:pict>
      </w:r>
      <w:r>
        <w:rPr>
          <w:noProof/>
          <w:rtl/>
        </w:rPr>
        <w:pict>
          <v:line id="_x0000_s1138" style="position:absolute;z-index:251763712" from="2in,40.5pt" to="2in,40.5pt">
            <w10:wrap anchorx="page"/>
          </v:line>
        </w:pict>
      </w:r>
      <w:r>
        <w:rPr>
          <w:noProof/>
          <w:rtl/>
        </w:rPr>
        <w:pict>
          <v:line id="_x0000_s1136" style="position:absolute;z-index:251761664" from="36pt,49.5pt" to="36pt,49.5pt">
            <w10:wrap anchorx="page"/>
          </v:line>
        </w:pict>
      </w:r>
    </w:p>
    <w:p w:rsidR="004B7154" w:rsidRPr="000D2E20" w:rsidRDefault="004B7154" w:rsidP="004B7154">
      <w:pPr>
        <w:rPr>
          <w:rtl/>
          <w:lang w:bidi="ar-DZ"/>
        </w:rPr>
      </w:pPr>
    </w:p>
    <w:p w:rsidR="004B7154" w:rsidRDefault="00D85420" w:rsidP="004B7154">
      <w:pPr>
        <w:tabs>
          <w:tab w:val="left" w:pos="2921"/>
        </w:tabs>
        <w:rPr>
          <w:rtl/>
          <w:lang w:bidi="ar-DZ"/>
        </w:rPr>
      </w:pPr>
      <w:r>
        <w:rPr>
          <w:noProof/>
          <w:rtl/>
        </w:rPr>
        <w:pict>
          <v:line id="_x0000_s1128" style="position:absolute;z-index:251753472" from="108pt,9.9pt" to="108pt,45.9pt">
            <w10:wrap anchorx="page"/>
          </v:line>
        </w:pict>
      </w:r>
      <w:r>
        <w:rPr>
          <w:noProof/>
          <w:rtl/>
        </w:rPr>
        <w:pict>
          <v:line id="_x0000_s1131" style="position:absolute;z-index:251756544" from="316.9pt,.9pt" to="316.9pt,36.9pt">
            <w10:wrap anchorx="page"/>
          </v:line>
        </w:pict>
      </w:r>
      <w:r w:rsidR="004B57DD">
        <w:rPr>
          <w:lang w:bidi="ar-DZ"/>
        </w:rPr>
        <w:t xml:space="preserve">    </w:t>
      </w:r>
      <w:r w:rsidR="004B7154">
        <w:rPr>
          <w:rtl/>
          <w:lang w:bidi="ar-DZ"/>
        </w:rPr>
        <w:tab/>
      </w:r>
    </w:p>
    <w:p w:rsidR="004B7154" w:rsidRDefault="004B57DD" w:rsidP="00840B27">
      <w:pPr>
        <w:tabs>
          <w:tab w:val="left" w:pos="789"/>
        </w:tabs>
        <w:rPr>
          <w:rtl/>
          <w:lang w:bidi="ar-DZ"/>
        </w:rPr>
      </w:pPr>
      <w:r>
        <w:rPr>
          <w:lang w:bidi="ar-DZ"/>
        </w:rPr>
        <w:t xml:space="preserve">  </w:t>
      </w:r>
      <w:r w:rsidR="00840B27">
        <w:rPr>
          <w:lang w:bidi="ar-DZ"/>
        </w:rPr>
        <w:tab/>
      </w:r>
    </w:p>
    <w:p w:rsidR="004B7154" w:rsidRDefault="00D85420" w:rsidP="004B7154">
      <w:pPr>
        <w:rPr>
          <w:rtl/>
          <w:lang w:bidi="ar-DZ"/>
        </w:rPr>
      </w:pPr>
      <w:r>
        <w:rPr>
          <w:noProof/>
          <w:rtl/>
        </w:rPr>
        <w:pict>
          <v:rect id="_x0000_s1123" style="position:absolute;margin-left:251.2pt;margin-top:9.3pt;width:135pt;height:36pt;z-index:251748352">
            <v:textbox style="mso-next-textbox:#_x0000_s1123">
              <w:txbxContent>
                <w:p w:rsidR="009A20C7" w:rsidRPr="002856A0" w:rsidRDefault="009A20C7" w:rsidP="004B7154">
                  <w:pPr>
                    <w:jc w:val="center"/>
                    <w:rPr>
                      <w:rFonts w:asciiTheme="majorBidi" w:hAnsiTheme="majorBidi" w:cstheme="majorBidi"/>
                      <w:rtl/>
                      <w:lang w:bidi="ar-DZ"/>
                    </w:rPr>
                  </w:pPr>
                  <w:r w:rsidRPr="002856A0">
                    <w:rPr>
                      <w:rFonts w:asciiTheme="majorBidi" w:hAnsiTheme="majorBidi" w:cstheme="majorBidi"/>
                      <w:lang w:bidi="ar-DZ"/>
                    </w:rPr>
                    <w:t xml:space="preserve">OBJECTIFS DES STOCKES  </w:t>
                  </w:r>
                </w:p>
              </w:txbxContent>
            </v:textbox>
            <w10:wrap anchorx="page"/>
          </v:rect>
        </w:pict>
      </w:r>
    </w:p>
    <w:p w:rsidR="004B7154" w:rsidRPr="00BD297A" w:rsidRDefault="00D85420" w:rsidP="004B7154">
      <w:pPr>
        <w:rPr>
          <w:rtl/>
          <w:lang w:bidi="ar-DZ"/>
        </w:rPr>
      </w:pPr>
      <w:r>
        <w:rPr>
          <w:noProof/>
          <w:rtl/>
        </w:rPr>
        <w:pict>
          <v:rect id="_x0000_s1120" style="position:absolute;margin-left:45.8pt;margin-top:4.5pt;width:135pt;height:27pt;z-index:251745280">
            <v:textbox style="mso-next-textbox:#_x0000_s1120">
              <w:txbxContent>
                <w:p w:rsidR="009A20C7" w:rsidRPr="002856A0" w:rsidRDefault="009A20C7" w:rsidP="004B7154">
                  <w:pPr>
                    <w:jc w:val="center"/>
                    <w:rPr>
                      <w:rFonts w:asciiTheme="majorBidi" w:hAnsiTheme="majorBidi" w:cstheme="majorBidi"/>
                    </w:rPr>
                  </w:pPr>
                  <w:r w:rsidRPr="002856A0">
                    <w:rPr>
                      <w:rFonts w:asciiTheme="majorBidi" w:hAnsiTheme="majorBidi" w:cstheme="majorBidi"/>
                    </w:rPr>
                    <w:t xml:space="preserve">STRUCTURE </w:t>
                  </w:r>
                </w:p>
              </w:txbxContent>
            </v:textbox>
            <w10:wrap anchorx="page"/>
          </v:rect>
        </w:pict>
      </w:r>
    </w:p>
    <w:p w:rsidR="004B7154" w:rsidRDefault="004B7154" w:rsidP="004B7154">
      <w:pPr>
        <w:rPr>
          <w:lang w:bidi="ar-DZ"/>
        </w:rPr>
      </w:pPr>
    </w:p>
    <w:p w:rsidR="004B7154" w:rsidRDefault="00D85420" w:rsidP="004B7154">
      <w:pPr>
        <w:jc w:val="center"/>
        <w:rPr>
          <w:rFonts w:asciiTheme="majorBidi" w:hAnsiTheme="majorBidi" w:cstheme="majorBidi"/>
          <w:b/>
          <w:bCs/>
          <w:lang w:bidi="ar-DZ"/>
        </w:rPr>
      </w:pPr>
      <w:r w:rsidRPr="00D85420">
        <w:rPr>
          <w:noProof/>
        </w:rPr>
        <w:pict>
          <v:line id="_x0000_s1129" style="position:absolute;left:0;text-align:left;z-index:251754496" from="112.2pt,3.95pt" to="112.2pt,30.95pt">
            <w10:wrap anchorx="page"/>
          </v:line>
        </w:pict>
      </w:r>
      <w:r w:rsidRPr="00D85420">
        <w:rPr>
          <w:noProof/>
        </w:rPr>
        <w:pict>
          <v:line id="_x0000_s1132" style="position:absolute;left:0;text-align:left;z-index:251757568" from="316.9pt,3.95pt" to="316.9pt,30.95pt">
            <w10:wrap anchorx="page"/>
          </v:line>
        </w:pict>
      </w:r>
    </w:p>
    <w:p w:rsidR="004B57DD" w:rsidRDefault="004B57DD" w:rsidP="004B7154">
      <w:pPr>
        <w:jc w:val="center"/>
        <w:rPr>
          <w:rFonts w:asciiTheme="majorBidi" w:hAnsiTheme="majorBidi" w:cstheme="majorBidi"/>
          <w:b/>
          <w:bCs/>
          <w:lang w:bidi="ar-DZ"/>
        </w:rPr>
      </w:pPr>
    </w:p>
    <w:p w:rsidR="004B57DD" w:rsidRDefault="00D85420" w:rsidP="004B7154">
      <w:pPr>
        <w:jc w:val="center"/>
        <w:rPr>
          <w:rFonts w:asciiTheme="majorBidi" w:hAnsiTheme="majorBidi" w:cstheme="majorBidi"/>
          <w:b/>
          <w:bCs/>
          <w:lang w:bidi="ar-DZ"/>
        </w:rPr>
      </w:pPr>
      <w:r w:rsidRPr="00D85420">
        <w:rPr>
          <w:noProof/>
        </w:rPr>
        <w:pict>
          <v:rect id="_x0000_s1126" style="position:absolute;left:0;text-align:left;margin-left:239.1pt;margin-top:3.4pt;width:152.3pt;height:36pt;z-index:251751424">
            <v:textbox style="mso-next-textbox:#_x0000_s1126">
              <w:txbxContent>
                <w:p w:rsidR="009A20C7" w:rsidRPr="002856A0" w:rsidRDefault="009A20C7" w:rsidP="004B7154">
                  <w:pPr>
                    <w:jc w:val="center"/>
                    <w:rPr>
                      <w:rFonts w:asciiTheme="majorBidi" w:hAnsiTheme="majorBidi" w:cstheme="majorBidi"/>
                      <w:rtl/>
                      <w:lang w:bidi="ar-DZ"/>
                    </w:rPr>
                  </w:pPr>
                  <w:r w:rsidRPr="002856A0">
                    <w:rPr>
                      <w:rFonts w:asciiTheme="majorBidi" w:hAnsiTheme="majorBidi" w:cstheme="majorBidi"/>
                      <w:lang w:bidi="ar-DZ"/>
                    </w:rPr>
                    <w:t xml:space="preserve">BUDGET DE PRODUCTION </w:t>
                  </w:r>
                </w:p>
              </w:txbxContent>
            </v:textbox>
            <w10:wrap anchorx="page"/>
          </v:rect>
        </w:pict>
      </w:r>
      <w:r w:rsidRPr="00D85420">
        <w:rPr>
          <w:noProof/>
        </w:rPr>
        <w:pict>
          <v:rect id="_x0000_s1122" style="position:absolute;left:0;text-align:left;margin-left:45.8pt;margin-top:3.05pt;width:135pt;height:36pt;z-index:251747328">
            <v:textbox style="mso-next-textbox:#_x0000_s1122">
              <w:txbxContent>
                <w:p w:rsidR="009A20C7" w:rsidRDefault="009A20C7" w:rsidP="00B96D21">
                  <w:pPr>
                    <w:ind w:left="1125" w:right="-180" w:hanging="1125"/>
                    <w:rPr>
                      <w:lang w:bidi="ar-DZ"/>
                    </w:rPr>
                  </w:pPr>
                  <w:r>
                    <w:rPr>
                      <w:lang w:bidi="ar-DZ"/>
                    </w:rPr>
                    <w:t xml:space="preserve"> BUDGET DES FRAIS</w:t>
                  </w:r>
                </w:p>
                <w:p w:rsidR="009A20C7" w:rsidRPr="002856A0" w:rsidRDefault="009A20C7" w:rsidP="00B96D21">
                  <w:pPr>
                    <w:ind w:left="1125" w:right="-180" w:hanging="1125"/>
                    <w:jc w:val="center"/>
                    <w:rPr>
                      <w:lang w:bidi="ar-DZ"/>
                    </w:rPr>
                  </w:pPr>
                  <w:r w:rsidRPr="002856A0">
                    <w:rPr>
                      <w:lang w:bidi="ar-DZ"/>
                    </w:rPr>
                    <w:t>GENERAUX</w:t>
                  </w:r>
                </w:p>
              </w:txbxContent>
            </v:textbox>
            <w10:wrap anchorx="page"/>
          </v:rect>
        </w:pict>
      </w:r>
    </w:p>
    <w:p w:rsidR="004B57DD" w:rsidRDefault="004B57DD" w:rsidP="004B7154">
      <w:pPr>
        <w:jc w:val="center"/>
        <w:rPr>
          <w:rFonts w:asciiTheme="majorBidi" w:hAnsiTheme="majorBidi" w:cstheme="majorBidi"/>
          <w:b/>
          <w:bCs/>
          <w:lang w:bidi="ar-DZ"/>
        </w:rPr>
      </w:pPr>
    </w:p>
    <w:p w:rsidR="004B57DD" w:rsidRDefault="00D85420" w:rsidP="004B7154">
      <w:pPr>
        <w:jc w:val="center"/>
        <w:rPr>
          <w:rFonts w:asciiTheme="majorBidi" w:hAnsiTheme="majorBidi" w:cstheme="majorBidi"/>
          <w:b/>
          <w:bCs/>
          <w:lang w:bidi="ar-DZ"/>
        </w:rPr>
      </w:pPr>
      <w:r w:rsidRPr="00D85420">
        <w:rPr>
          <w:noProof/>
        </w:rPr>
        <w:pict>
          <v:line id="_x0000_s1133" style="position:absolute;left:0;text-align:left;z-index:251758592" from="321.8pt,11.75pt" to="321.8pt,20.75pt">
            <w10:wrap anchorx="page"/>
          </v:line>
        </w:pict>
      </w:r>
      <w:r w:rsidRPr="00D85420">
        <w:rPr>
          <w:noProof/>
        </w:rPr>
        <w:pict>
          <v:line id="_x0000_s1153" style="position:absolute;left:0;text-align:left;z-index:251779072" from="89.3pt,11.45pt" to="89.3pt,20.45pt">
            <w10:wrap anchorx="page"/>
          </v:line>
        </w:pict>
      </w:r>
    </w:p>
    <w:p w:rsidR="004B57DD" w:rsidRDefault="00D85420" w:rsidP="004B7154">
      <w:pPr>
        <w:jc w:val="center"/>
        <w:rPr>
          <w:rFonts w:asciiTheme="majorBidi" w:hAnsiTheme="majorBidi" w:cstheme="majorBidi"/>
          <w:b/>
          <w:bCs/>
          <w:lang w:bidi="ar-DZ"/>
        </w:rPr>
      </w:pPr>
      <w:r w:rsidRPr="00D85420">
        <w:rPr>
          <w:noProof/>
        </w:rPr>
        <w:pict>
          <v:line id="_x0000_s1135" style="position:absolute;left:0;text-align:left;z-index:251760640" from="45.8pt,6.95pt" to="45.8pt,33.95pt">
            <w10:wrap anchorx="page"/>
          </v:line>
        </w:pict>
      </w:r>
      <w:r w:rsidRPr="00D85420">
        <w:rPr>
          <w:noProof/>
        </w:rPr>
        <w:pict>
          <v:line id="_x0000_s1134" style="position:absolute;left:0;text-align:left;flip:x;z-index:251759616" from="45.8pt,6.65pt" to="405.8pt,6.65pt">
            <w10:wrap anchorx="page"/>
          </v:line>
        </w:pict>
      </w:r>
      <w:r w:rsidRPr="00D85420">
        <w:rPr>
          <w:noProof/>
        </w:rPr>
        <w:pict>
          <v:line id="_x0000_s1144" style="position:absolute;left:0;text-align:left;z-index:251769856" from="405.8pt,6.65pt" to="405.8pt,33.65pt">
            <w10:wrap anchorx="page"/>
          </v:line>
        </w:pict>
      </w:r>
      <w:r w:rsidRPr="00D85420">
        <w:rPr>
          <w:noProof/>
        </w:rPr>
        <w:pict>
          <v:line id="_x0000_s1139" style="position:absolute;left:0;text-align:left;z-index:251764736" from="264.15pt,6.65pt" to="264.15pt,33.65pt">
            <w10:wrap anchorx="page"/>
          </v:line>
        </w:pict>
      </w:r>
      <w:r w:rsidRPr="00D85420">
        <w:rPr>
          <w:noProof/>
        </w:rPr>
        <w:pict>
          <v:line id="_x0000_s1137" style="position:absolute;left:0;text-align:left;z-index:251762688" from="153pt,6.95pt" to="153pt,33.95pt">
            <w10:wrap anchorx="page"/>
          </v:line>
        </w:pict>
      </w:r>
    </w:p>
    <w:p w:rsidR="004B57DD" w:rsidRDefault="004B57DD" w:rsidP="004B7154">
      <w:pPr>
        <w:jc w:val="center"/>
        <w:rPr>
          <w:rFonts w:asciiTheme="majorBidi" w:hAnsiTheme="majorBidi" w:cstheme="majorBidi"/>
          <w:b/>
          <w:bCs/>
          <w:lang w:bidi="ar-DZ"/>
        </w:rPr>
      </w:pPr>
    </w:p>
    <w:p w:rsidR="004B57DD" w:rsidRDefault="00D85420" w:rsidP="004B7154">
      <w:pPr>
        <w:jc w:val="center"/>
        <w:rPr>
          <w:rFonts w:asciiTheme="majorBidi" w:hAnsiTheme="majorBidi" w:cstheme="majorBidi"/>
          <w:b/>
          <w:bCs/>
          <w:lang w:bidi="ar-DZ"/>
        </w:rPr>
      </w:pPr>
      <w:r w:rsidRPr="00D85420">
        <w:rPr>
          <w:noProof/>
        </w:rPr>
        <w:pict>
          <v:rect id="_x0000_s1140" style="position:absolute;left:0;text-align:left;margin-left:14.45pt;margin-top:6.35pt;width:81pt;height:36pt;z-index:251765760">
            <v:textbox style="mso-next-textbox:#_x0000_s1140">
              <w:txbxContent>
                <w:p w:rsidR="009A20C7" w:rsidRPr="002856A0" w:rsidRDefault="009A20C7" w:rsidP="004B7154">
                  <w:pPr>
                    <w:jc w:val="center"/>
                    <w:rPr>
                      <w:rFonts w:asciiTheme="majorBidi" w:hAnsiTheme="majorBidi" w:cstheme="majorBidi"/>
                      <w:lang w:bidi="ar-DZ"/>
                    </w:rPr>
                  </w:pPr>
                  <w:r w:rsidRPr="002856A0">
                    <w:rPr>
                      <w:rFonts w:asciiTheme="majorBidi" w:hAnsiTheme="majorBidi" w:cstheme="majorBidi"/>
                      <w:lang w:bidi="ar-DZ"/>
                    </w:rPr>
                    <w:t xml:space="preserve">BESOIN DE TRAVAUX </w:t>
                  </w:r>
                </w:p>
              </w:txbxContent>
            </v:textbox>
            <w10:wrap anchorx="page"/>
          </v:rect>
        </w:pict>
      </w:r>
      <w:r w:rsidRPr="00D85420">
        <w:rPr>
          <w:noProof/>
        </w:rPr>
        <w:pict>
          <v:rect id="_x0000_s1141" style="position:absolute;left:0;text-align:left;margin-left:112.2pt;margin-top:6.05pt;width:99pt;height:36pt;z-index:251766784">
            <v:textbox style="mso-next-textbox:#_x0000_s1141">
              <w:txbxContent>
                <w:p w:rsidR="009A20C7" w:rsidRPr="002856A0" w:rsidRDefault="009A20C7" w:rsidP="004B7154">
                  <w:pPr>
                    <w:jc w:val="center"/>
                    <w:rPr>
                      <w:rFonts w:asciiTheme="majorBidi" w:hAnsiTheme="majorBidi" w:cstheme="majorBidi"/>
                      <w:sz w:val="22"/>
                      <w:szCs w:val="22"/>
                      <w:lang w:bidi="ar-DZ"/>
                    </w:rPr>
                  </w:pPr>
                  <w:r w:rsidRPr="002856A0">
                    <w:rPr>
                      <w:rFonts w:asciiTheme="majorBidi" w:hAnsiTheme="majorBidi" w:cstheme="majorBidi"/>
                      <w:sz w:val="22"/>
                      <w:szCs w:val="22"/>
                      <w:lang w:bidi="ar-DZ"/>
                    </w:rPr>
                    <w:t>PROGRAMME  APPROV</w:t>
                  </w:r>
                </w:p>
              </w:txbxContent>
            </v:textbox>
            <w10:wrap anchorx="page"/>
          </v:rect>
        </w:pict>
      </w:r>
      <w:r w:rsidRPr="00D85420">
        <w:rPr>
          <w:noProof/>
        </w:rPr>
        <w:pict>
          <v:rect id="_x0000_s1142" style="position:absolute;left:0;text-align:left;margin-left:226.9pt;margin-top:6.05pt;width:90pt;height:36pt;z-index:251767808">
            <v:textbox style="mso-next-textbox:#_x0000_s1142">
              <w:txbxContent>
                <w:p w:rsidR="009A20C7" w:rsidRPr="002856A0" w:rsidRDefault="009A20C7" w:rsidP="004B7154">
                  <w:pPr>
                    <w:jc w:val="center"/>
                    <w:rPr>
                      <w:rFonts w:asciiTheme="majorBidi" w:hAnsiTheme="majorBidi" w:cstheme="majorBidi"/>
                      <w:lang w:bidi="ar-DZ"/>
                    </w:rPr>
                  </w:pPr>
                  <w:r w:rsidRPr="002856A0">
                    <w:rPr>
                      <w:rFonts w:asciiTheme="majorBidi" w:hAnsiTheme="majorBidi" w:cstheme="majorBidi"/>
                      <w:lang w:bidi="ar-DZ"/>
                    </w:rPr>
                    <w:t>BESIONS MACHINES</w:t>
                  </w:r>
                </w:p>
              </w:txbxContent>
            </v:textbox>
            <w10:wrap anchorx="page"/>
          </v:rect>
        </w:pict>
      </w:r>
      <w:r w:rsidRPr="00D85420">
        <w:rPr>
          <w:noProof/>
        </w:rPr>
        <w:pict>
          <v:rect id="_x0000_s1143" style="position:absolute;left:0;text-align:left;margin-left:342pt;margin-top:6.05pt;width:99pt;height:36pt;z-index:251768832">
            <v:textbox style="mso-next-textbox:#_x0000_s1143">
              <w:txbxContent>
                <w:p w:rsidR="009A20C7" w:rsidRPr="002856A0" w:rsidRDefault="009A20C7" w:rsidP="004B7154">
                  <w:pPr>
                    <w:ind w:left="1125" w:right="-180" w:hanging="1125"/>
                    <w:jc w:val="center"/>
                    <w:rPr>
                      <w:rFonts w:asciiTheme="majorBidi" w:hAnsiTheme="majorBidi" w:cstheme="majorBidi"/>
                      <w:lang w:bidi="ar-DZ"/>
                    </w:rPr>
                  </w:pPr>
                  <w:r w:rsidRPr="002856A0">
                    <w:rPr>
                      <w:rFonts w:asciiTheme="majorBidi" w:hAnsiTheme="majorBidi" w:cstheme="majorBidi"/>
                      <w:lang w:bidi="ar-DZ"/>
                    </w:rPr>
                    <w:t>BESOINS M.O.D</w:t>
                  </w:r>
                </w:p>
              </w:txbxContent>
            </v:textbox>
            <w10:wrap anchorx="page"/>
          </v:rect>
        </w:pict>
      </w:r>
    </w:p>
    <w:p w:rsidR="004B57DD" w:rsidRDefault="004B57DD" w:rsidP="004B7154">
      <w:pPr>
        <w:jc w:val="center"/>
        <w:rPr>
          <w:rFonts w:asciiTheme="majorBidi" w:hAnsiTheme="majorBidi" w:cstheme="majorBidi"/>
          <w:b/>
          <w:bCs/>
          <w:lang w:bidi="ar-DZ"/>
        </w:rPr>
      </w:pPr>
    </w:p>
    <w:p w:rsidR="004B57DD" w:rsidRDefault="004B57DD" w:rsidP="004B7154">
      <w:pPr>
        <w:jc w:val="center"/>
        <w:rPr>
          <w:rFonts w:asciiTheme="majorBidi" w:hAnsiTheme="majorBidi" w:cstheme="majorBidi"/>
          <w:b/>
          <w:bCs/>
          <w:lang w:bidi="ar-DZ"/>
        </w:rPr>
      </w:pPr>
    </w:p>
    <w:p w:rsidR="004B57DD" w:rsidRDefault="00D85420" w:rsidP="004B7154">
      <w:pPr>
        <w:jc w:val="center"/>
        <w:rPr>
          <w:rFonts w:asciiTheme="majorBidi" w:hAnsiTheme="majorBidi" w:cstheme="majorBidi"/>
          <w:b/>
          <w:bCs/>
          <w:lang w:bidi="ar-DZ"/>
        </w:rPr>
      </w:pPr>
      <w:r w:rsidRPr="00D85420">
        <w:rPr>
          <w:noProof/>
        </w:rPr>
        <w:pict>
          <v:line id="_x0000_s1152" style="position:absolute;left:0;text-align:left;z-index:251778048" from="391.4pt,.65pt" to="391.4pt,27.65pt">
            <w10:wrap anchorx="page"/>
          </v:line>
        </w:pict>
      </w:r>
      <w:r w:rsidRPr="00D85420">
        <w:rPr>
          <w:noProof/>
        </w:rPr>
        <w:pict>
          <v:line id="_x0000_s1151" style="position:absolute;left:0;text-align:left;z-index:251777024" from="268.85pt,.65pt" to="268.85pt,27.65pt">
            <w10:wrap anchorx="page"/>
          </v:line>
        </w:pict>
      </w:r>
      <w:r w:rsidRPr="00D85420">
        <w:rPr>
          <w:noProof/>
        </w:rPr>
        <w:pict>
          <v:line id="_x0000_s1150" style="position:absolute;left:0;text-align:left;z-index:251776000" from="160.3pt,.65pt" to="160.3pt,27.65pt">
            <w10:wrap anchorx="page"/>
          </v:line>
        </w:pict>
      </w:r>
      <w:r w:rsidRPr="00D85420">
        <w:rPr>
          <w:noProof/>
        </w:rPr>
        <w:pict>
          <v:line id="_x0000_s1149" style="position:absolute;left:0;text-align:left;z-index:251774976" from="61.65pt,.65pt" to="61.65pt,27.65pt">
            <w10:wrap anchorx="page"/>
          </v:line>
        </w:pict>
      </w:r>
    </w:p>
    <w:p w:rsidR="004B57DD" w:rsidRDefault="004B57DD" w:rsidP="004B7154">
      <w:pPr>
        <w:jc w:val="center"/>
        <w:rPr>
          <w:rFonts w:asciiTheme="majorBidi" w:hAnsiTheme="majorBidi" w:cstheme="majorBidi"/>
          <w:b/>
          <w:bCs/>
          <w:lang w:bidi="ar-DZ"/>
        </w:rPr>
      </w:pPr>
    </w:p>
    <w:p w:rsidR="004B57DD" w:rsidRDefault="00D85420" w:rsidP="004B7154">
      <w:pPr>
        <w:jc w:val="center"/>
        <w:rPr>
          <w:rFonts w:asciiTheme="majorBidi" w:hAnsiTheme="majorBidi" w:cstheme="majorBidi"/>
          <w:b/>
          <w:bCs/>
          <w:lang w:bidi="ar-DZ"/>
        </w:rPr>
      </w:pPr>
      <w:r w:rsidRPr="00D85420">
        <w:rPr>
          <w:noProof/>
        </w:rPr>
        <w:pict>
          <v:line id="_x0000_s1148" style="position:absolute;left:0;text-align:left;z-index:251773952" from="338.1pt,.05pt" to="338.1pt,36.05pt">
            <w10:wrap anchorx="page"/>
          </v:line>
        </w:pict>
      </w:r>
      <w:r w:rsidRPr="00D85420">
        <w:rPr>
          <w:noProof/>
        </w:rPr>
        <w:pict>
          <v:line id="_x0000_s1147" style="position:absolute;left:0;text-align:left;z-index:251772928" from="220.15pt,.05pt" to="220.15pt,36.05pt">
            <w10:wrap anchorx="page"/>
          </v:line>
        </w:pict>
      </w:r>
      <w:r w:rsidRPr="00D85420">
        <w:rPr>
          <w:noProof/>
        </w:rPr>
        <w:pict>
          <v:line id="_x0000_s1146" style="position:absolute;left:0;text-align:left;z-index:251771904" from="108pt,.05pt" to="108pt,36.05pt">
            <w10:wrap anchorx="page"/>
          </v:line>
        </w:pict>
      </w:r>
      <w:r w:rsidRPr="00D85420">
        <w:rPr>
          <w:noProof/>
        </w:rPr>
        <w:pict>
          <v:rect id="_x0000_s1145" style="position:absolute;left:0;text-align:left;margin-left:-.2pt;margin-top:.05pt;width:450pt;height:36pt;z-index:251770880">
            <v:textbox style="mso-next-textbox:#_x0000_s1145">
              <w:txbxContent>
                <w:p w:rsidR="009A20C7" w:rsidRPr="002856A0" w:rsidRDefault="009A20C7" w:rsidP="004B7154">
                  <w:pPr>
                    <w:jc w:val="right"/>
                    <w:rPr>
                      <w:rFonts w:asciiTheme="majorBidi" w:hAnsiTheme="majorBidi" w:cstheme="majorBidi"/>
                      <w:rtl/>
                      <w:lang w:bidi="ar-DZ"/>
                    </w:rPr>
                  </w:pPr>
                  <w:r w:rsidRPr="002856A0">
                    <w:rPr>
                      <w:rFonts w:asciiTheme="majorBidi" w:hAnsiTheme="majorBidi" w:cstheme="majorBidi"/>
                      <w:lang w:bidi="ar-DZ"/>
                    </w:rPr>
                    <w:t>PLAN D'ACTION     PLAN D'ACTION        PLAN D'ACTION          PLAN D'ACTION</w:t>
                  </w:r>
                </w:p>
                <w:p w:rsidR="009A20C7" w:rsidRDefault="009A20C7" w:rsidP="004B57DD">
                  <w:pPr>
                    <w:rPr>
                      <w:rtl/>
                      <w:lang w:bidi="ar-DZ"/>
                    </w:rPr>
                  </w:pPr>
                  <w:r>
                    <w:rPr>
                      <w:lang w:bidi="ar-DZ"/>
                    </w:rPr>
                    <w:t xml:space="preserve">  S/TRAITANCE         APRROV                       MARCHINES                M.O.D </w:t>
                  </w:r>
                </w:p>
                <w:p w:rsidR="009A20C7" w:rsidRDefault="009A20C7" w:rsidP="004B7154">
                  <w:pPr>
                    <w:jc w:val="right"/>
                    <w:rPr>
                      <w:rtl/>
                      <w:lang w:bidi="ar-DZ"/>
                    </w:rPr>
                  </w:pPr>
                  <w:r>
                    <w:rPr>
                      <w:lang w:bidi="ar-DZ"/>
                    </w:rPr>
                    <w:t xml:space="preserve"> </w:t>
                  </w:r>
                </w:p>
                <w:p w:rsidR="009A20C7" w:rsidRDefault="009A20C7" w:rsidP="004B7154">
                  <w:pPr>
                    <w:jc w:val="right"/>
                    <w:rPr>
                      <w:rtl/>
                      <w:lang w:bidi="ar-DZ"/>
                    </w:rPr>
                  </w:pPr>
                </w:p>
                <w:p w:rsidR="009A20C7" w:rsidRPr="000E3629" w:rsidRDefault="009A20C7" w:rsidP="004B7154">
                  <w:pPr>
                    <w:jc w:val="right"/>
                    <w:rPr>
                      <w:lang w:bidi="ar-DZ"/>
                    </w:rPr>
                  </w:pPr>
                  <w:r>
                    <w:rPr>
                      <w:lang w:bidi="ar-DZ"/>
                    </w:rPr>
                    <w:t>S/TRAITANCE</w:t>
                  </w:r>
                </w:p>
              </w:txbxContent>
            </v:textbox>
            <w10:wrap anchorx="page"/>
          </v:rect>
        </w:pict>
      </w:r>
    </w:p>
    <w:p w:rsidR="004B57DD" w:rsidRDefault="004B57DD" w:rsidP="004B7154">
      <w:pPr>
        <w:jc w:val="center"/>
        <w:rPr>
          <w:rFonts w:asciiTheme="majorBidi" w:hAnsiTheme="majorBidi" w:cstheme="majorBidi"/>
          <w:b/>
          <w:bCs/>
          <w:lang w:bidi="ar-DZ"/>
        </w:rPr>
      </w:pPr>
    </w:p>
    <w:p w:rsidR="004B57DD" w:rsidRDefault="004B57DD" w:rsidP="004B7154">
      <w:pPr>
        <w:jc w:val="center"/>
        <w:rPr>
          <w:rFonts w:asciiTheme="majorBidi" w:hAnsiTheme="majorBidi" w:cstheme="majorBidi"/>
          <w:b/>
          <w:bCs/>
          <w:lang w:bidi="ar-DZ"/>
        </w:rPr>
      </w:pPr>
    </w:p>
    <w:p w:rsidR="008B232F" w:rsidRDefault="008B232F" w:rsidP="004B7154">
      <w:pPr>
        <w:jc w:val="center"/>
        <w:rPr>
          <w:rFonts w:asciiTheme="majorBidi" w:hAnsiTheme="majorBidi" w:cstheme="majorBidi"/>
          <w:b/>
          <w:bCs/>
          <w:lang w:bidi="ar-DZ"/>
        </w:rPr>
      </w:pPr>
    </w:p>
    <w:p w:rsidR="004B7154" w:rsidRPr="00107AB6" w:rsidRDefault="00AF29C8" w:rsidP="004B7154">
      <w:pPr>
        <w:jc w:val="center"/>
        <w:rPr>
          <w:rFonts w:asciiTheme="majorBidi" w:hAnsiTheme="majorBidi" w:cstheme="majorBidi"/>
          <w:sz w:val="20"/>
          <w:szCs w:val="20"/>
          <w:lang w:bidi="ar-DZ"/>
        </w:rPr>
      </w:pPr>
      <w:r>
        <w:rPr>
          <w:rFonts w:asciiTheme="majorBidi" w:hAnsiTheme="majorBidi" w:cstheme="majorBidi"/>
          <w:b/>
          <w:bCs/>
          <w:sz w:val="20"/>
          <w:szCs w:val="20"/>
          <w:lang w:bidi="ar-DZ"/>
        </w:rPr>
        <w:t>Figure</w:t>
      </w:r>
      <w:r w:rsidR="00AD0189">
        <w:rPr>
          <w:rFonts w:asciiTheme="majorBidi" w:hAnsiTheme="majorBidi" w:cstheme="majorBidi"/>
          <w:b/>
          <w:bCs/>
          <w:sz w:val="20"/>
          <w:szCs w:val="20"/>
          <w:lang w:bidi="ar-DZ"/>
        </w:rPr>
        <w:t xml:space="preserve"> 1.</w:t>
      </w:r>
      <w:r>
        <w:rPr>
          <w:rFonts w:asciiTheme="majorBidi" w:hAnsiTheme="majorBidi" w:cstheme="majorBidi"/>
          <w:b/>
          <w:bCs/>
          <w:sz w:val="20"/>
          <w:szCs w:val="20"/>
          <w:lang w:bidi="ar-DZ"/>
        </w:rPr>
        <w:t xml:space="preserve"> 5</w:t>
      </w:r>
      <w:r w:rsidR="004B7154" w:rsidRPr="00107AB6">
        <w:rPr>
          <w:rFonts w:asciiTheme="majorBidi" w:hAnsiTheme="majorBidi" w:cstheme="majorBidi"/>
          <w:b/>
          <w:bCs/>
          <w:sz w:val="20"/>
          <w:szCs w:val="20"/>
          <w:lang w:bidi="ar-DZ"/>
        </w:rPr>
        <w:t> :</w:t>
      </w:r>
      <w:r w:rsidR="00840B27" w:rsidRPr="00840B27">
        <w:rPr>
          <w:rFonts w:asciiTheme="majorBidi" w:hAnsiTheme="majorBidi" w:cstheme="majorBidi"/>
          <w:b/>
          <w:bCs/>
          <w:sz w:val="28"/>
          <w:szCs w:val="28"/>
          <w:lang w:bidi="ar-DZ"/>
        </w:rPr>
        <w:t xml:space="preserve"> </w:t>
      </w:r>
      <w:r w:rsidR="00840B27" w:rsidRPr="00DD68A1">
        <w:rPr>
          <w:rFonts w:asciiTheme="majorBidi" w:hAnsiTheme="majorBidi" w:cstheme="majorBidi"/>
          <w:b/>
          <w:bCs/>
          <w:sz w:val="20"/>
          <w:szCs w:val="20"/>
          <w:lang w:bidi="ar-DZ"/>
        </w:rPr>
        <w:t>Processus et logique de construction des budgets</w:t>
      </w:r>
    </w:p>
    <w:p w:rsidR="008B232F" w:rsidRDefault="008B232F" w:rsidP="004B7154">
      <w:pPr>
        <w:spacing w:line="360" w:lineRule="auto"/>
        <w:jc w:val="both"/>
        <w:rPr>
          <w:rFonts w:asciiTheme="majorBidi" w:hAnsiTheme="majorBidi" w:cstheme="majorBidi"/>
          <w:lang w:bidi="ar-DZ"/>
        </w:rPr>
      </w:pP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Elaborer un budget c'est prendre une série de décisions bien coordonnées:</w:t>
      </w: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   - Choisir des objectifs compatibles avec la vision a moyen et long terme,</w:t>
      </w:r>
    </w:p>
    <w:p w:rsidR="004B7154" w:rsidRPr="00A027A1" w:rsidRDefault="004B7154" w:rsidP="00A52AFB">
      <w:p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   - Coordonner une dynamique d'élaboration qui touchera l'ensemble des structures de    </w:t>
      </w:r>
      <w:r w:rsidR="00A52AFB">
        <w:rPr>
          <w:rFonts w:asciiTheme="majorBidi" w:hAnsiTheme="majorBidi" w:cstheme="majorBidi"/>
          <w:lang w:bidi="ar-DZ"/>
        </w:rPr>
        <w:t xml:space="preserve">          l</w:t>
      </w:r>
      <w:r w:rsidRPr="00A027A1">
        <w:rPr>
          <w:rFonts w:asciiTheme="majorBidi" w:hAnsiTheme="majorBidi" w:cstheme="majorBidi"/>
          <w:lang w:bidi="ar-DZ"/>
        </w:rPr>
        <w:t>'entreprise, selon une démarche convenue a l'avance,</w:t>
      </w: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   - Concrétiser et valoriser les différents plans d'action.</w:t>
      </w:r>
    </w:p>
    <w:p w:rsidR="004B7154" w:rsidRDefault="004B7154" w:rsidP="004B7154">
      <w:pPr>
        <w:spacing w:line="360" w:lineRule="auto"/>
        <w:jc w:val="both"/>
        <w:rPr>
          <w:rFonts w:asciiTheme="majorBidi" w:hAnsiTheme="majorBidi" w:cstheme="majorBidi"/>
          <w:b/>
          <w:bCs/>
          <w:lang w:bidi="ar-DZ"/>
        </w:rPr>
      </w:pPr>
      <w:r w:rsidRPr="00A027A1">
        <w:rPr>
          <w:rFonts w:asciiTheme="majorBidi" w:hAnsiTheme="majorBidi" w:cstheme="majorBidi"/>
          <w:lang w:bidi="ar-DZ"/>
        </w:rPr>
        <w:t xml:space="preserve">Cette démarche d'élaboration du budget doit s'inscrire dans un cadre organisé, qui peut s'intituler </w:t>
      </w:r>
      <w:r w:rsidRPr="00A027A1">
        <w:rPr>
          <w:rFonts w:asciiTheme="majorBidi" w:hAnsiTheme="majorBidi" w:cstheme="majorBidi"/>
          <w:b/>
          <w:bCs/>
          <w:lang w:bidi="ar-DZ"/>
        </w:rPr>
        <w:t>" le procédure Budgétaire ".</w:t>
      </w:r>
      <w:r w:rsidR="00107AB6">
        <w:rPr>
          <w:rFonts w:asciiTheme="majorBidi" w:hAnsiTheme="majorBidi" w:cstheme="majorBidi"/>
          <w:b/>
          <w:bCs/>
          <w:lang w:bidi="ar-DZ"/>
        </w:rPr>
        <w:t xml:space="preserve"> </w:t>
      </w:r>
    </w:p>
    <w:p w:rsidR="004B7154" w:rsidRDefault="00107AB6" w:rsidP="004B57DD">
      <w:pPr>
        <w:autoSpaceDE w:val="0"/>
        <w:autoSpaceDN w:val="0"/>
        <w:adjustRightInd w:val="0"/>
        <w:spacing w:line="360" w:lineRule="auto"/>
        <w:jc w:val="both"/>
        <w:rPr>
          <w:rFonts w:asciiTheme="majorBidi" w:hAnsiTheme="majorBidi" w:cstheme="majorBidi"/>
          <w:b/>
          <w:bCs/>
          <w:lang w:bidi="ar-DZ"/>
        </w:rPr>
      </w:pPr>
      <w:r>
        <w:rPr>
          <w:rFonts w:asciiTheme="majorBidi" w:hAnsiTheme="majorBidi" w:cstheme="majorBidi"/>
          <w:b/>
          <w:bCs/>
          <w:color w:val="000000"/>
          <w:sz w:val="28"/>
          <w:szCs w:val="28"/>
        </w:rPr>
        <w:t>2</w:t>
      </w:r>
      <w:r w:rsidR="004B57DD" w:rsidRPr="004447DD">
        <w:rPr>
          <w:rFonts w:asciiTheme="majorBidi" w:hAnsiTheme="majorBidi" w:cstheme="majorBidi"/>
          <w:b/>
          <w:bCs/>
          <w:color w:val="000000"/>
          <w:sz w:val="28"/>
          <w:szCs w:val="28"/>
        </w:rPr>
        <w:t xml:space="preserve">.2.1 </w:t>
      </w:r>
      <w:r w:rsidR="004B7154" w:rsidRPr="004447DD">
        <w:rPr>
          <w:rFonts w:asciiTheme="majorBidi" w:hAnsiTheme="majorBidi" w:cstheme="majorBidi"/>
          <w:b/>
          <w:bCs/>
          <w:lang w:bidi="ar-DZ"/>
        </w:rPr>
        <w:t>La Procédure Budgétaire:</w:t>
      </w:r>
    </w:p>
    <w:p w:rsidR="00107AB6" w:rsidRPr="004447DD" w:rsidRDefault="00107AB6" w:rsidP="004B57DD">
      <w:pPr>
        <w:autoSpaceDE w:val="0"/>
        <w:autoSpaceDN w:val="0"/>
        <w:adjustRightInd w:val="0"/>
        <w:spacing w:line="360" w:lineRule="auto"/>
        <w:jc w:val="both"/>
        <w:rPr>
          <w:rFonts w:asciiTheme="majorBidi" w:hAnsiTheme="majorBidi" w:cstheme="majorBidi"/>
          <w:b/>
          <w:bCs/>
          <w:color w:val="000000"/>
        </w:rPr>
      </w:pPr>
    </w:p>
    <w:p w:rsidR="004B7154" w:rsidRPr="00A027A1" w:rsidRDefault="004B7154" w:rsidP="00E66DAC">
      <w:pPr>
        <w:spacing w:line="360" w:lineRule="auto"/>
        <w:ind w:firstLine="708"/>
        <w:jc w:val="both"/>
        <w:rPr>
          <w:rFonts w:asciiTheme="majorBidi" w:hAnsiTheme="majorBidi" w:cstheme="majorBidi"/>
          <w:lang w:bidi="ar-DZ"/>
        </w:rPr>
      </w:pPr>
      <w:r w:rsidRPr="00A027A1">
        <w:rPr>
          <w:rFonts w:asciiTheme="majorBidi" w:hAnsiTheme="majorBidi" w:cstheme="majorBidi"/>
          <w:lang w:bidi="ar-DZ"/>
        </w:rPr>
        <w:t>La procédure budgétaire c'est la dynamique mise en place au sein d'une entreprise, pour confectionner un budget. Cette dynamique obéit a un certain nombre de règles pour être menée correctement.</w:t>
      </w: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C'est également l'occasion:</w:t>
      </w: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 -</w:t>
      </w:r>
      <w:r w:rsidR="00A52AFB">
        <w:rPr>
          <w:rFonts w:asciiTheme="majorBidi" w:hAnsiTheme="majorBidi" w:cstheme="majorBidi"/>
          <w:lang w:bidi="ar-DZ"/>
        </w:rPr>
        <w:t xml:space="preserve">  D</w:t>
      </w:r>
      <w:r w:rsidRPr="00A027A1">
        <w:rPr>
          <w:rFonts w:asciiTheme="majorBidi" w:hAnsiTheme="majorBidi" w:cstheme="majorBidi"/>
          <w:lang w:bidi="ar-DZ"/>
        </w:rPr>
        <w:t>e définir l'étape actuelle, dans la dynamique globale,</w:t>
      </w:r>
    </w:p>
    <w:p w:rsidR="004B7154" w:rsidRPr="00A027A1" w:rsidRDefault="00972D48" w:rsidP="004B7154">
      <w:pPr>
        <w:spacing w:line="360" w:lineRule="auto"/>
        <w:jc w:val="both"/>
        <w:rPr>
          <w:rFonts w:asciiTheme="majorBidi" w:hAnsiTheme="majorBidi" w:cstheme="majorBidi"/>
          <w:lang w:bidi="ar-DZ"/>
        </w:rPr>
      </w:pPr>
      <w:r>
        <w:rPr>
          <w:rFonts w:asciiTheme="majorBidi" w:hAnsiTheme="majorBidi" w:cstheme="majorBidi"/>
          <w:lang w:bidi="ar-DZ"/>
        </w:rPr>
        <w:t xml:space="preserve"> </w:t>
      </w:r>
      <w:r w:rsidR="004B7154" w:rsidRPr="00A027A1">
        <w:rPr>
          <w:rFonts w:asciiTheme="majorBidi" w:hAnsiTheme="majorBidi" w:cstheme="majorBidi"/>
          <w:lang w:bidi="ar-DZ"/>
        </w:rPr>
        <w:t xml:space="preserve">- </w:t>
      </w:r>
      <w:r w:rsidR="00A52AFB">
        <w:rPr>
          <w:rFonts w:asciiTheme="majorBidi" w:hAnsiTheme="majorBidi" w:cstheme="majorBidi"/>
          <w:lang w:bidi="ar-DZ"/>
        </w:rPr>
        <w:t xml:space="preserve"> D</w:t>
      </w:r>
      <w:r w:rsidR="004B7154" w:rsidRPr="00A027A1">
        <w:rPr>
          <w:rFonts w:asciiTheme="majorBidi" w:hAnsiTheme="majorBidi" w:cstheme="majorBidi"/>
          <w:lang w:bidi="ar-DZ"/>
        </w:rPr>
        <w:t>e fixer les moyens appropriés pour entreprendre les plans d'action</w:t>
      </w:r>
      <w:r w:rsidR="00A52AFB">
        <w:rPr>
          <w:rFonts w:asciiTheme="majorBidi" w:hAnsiTheme="majorBidi" w:cstheme="majorBidi"/>
          <w:lang w:bidi="ar-DZ"/>
        </w:rPr>
        <w:t>,</w:t>
      </w:r>
      <w:r w:rsidR="004B7154" w:rsidRPr="00A027A1">
        <w:rPr>
          <w:rFonts w:asciiTheme="majorBidi" w:hAnsiTheme="majorBidi" w:cstheme="majorBidi"/>
          <w:lang w:bidi="ar-DZ"/>
        </w:rPr>
        <w:t xml:space="preserve"> </w:t>
      </w:r>
    </w:p>
    <w:p w:rsidR="004B7154" w:rsidRPr="00A027A1" w:rsidRDefault="00972D48" w:rsidP="004B7154">
      <w:pPr>
        <w:spacing w:line="360" w:lineRule="auto"/>
        <w:jc w:val="both"/>
        <w:rPr>
          <w:rFonts w:asciiTheme="majorBidi" w:hAnsiTheme="majorBidi" w:cstheme="majorBidi"/>
          <w:lang w:bidi="ar-DZ"/>
        </w:rPr>
      </w:pPr>
      <w:r>
        <w:rPr>
          <w:rFonts w:asciiTheme="majorBidi" w:hAnsiTheme="majorBidi" w:cstheme="majorBidi"/>
          <w:lang w:bidi="ar-DZ"/>
        </w:rPr>
        <w:t xml:space="preserve"> </w:t>
      </w:r>
      <w:r w:rsidR="004B7154" w:rsidRPr="00A027A1">
        <w:rPr>
          <w:rFonts w:asciiTheme="majorBidi" w:hAnsiTheme="majorBidi" w:cstheme="majorBidi"/>
          <w:lang w:bidi="ar-DZ"/>
        </w:rPr>
        <w:t xml:space="preserve">- </w:t>
      </w:r>
      <w:r w:rsidR="00A52AFB">
        <w:rPr>
          <w:rFonts w:asciiTheme="majorBidi" w:hAnsiTheme="majorBidi" w:cstheme="majorBidi"/>
          <w:lang w:bidi="ar-DZ"/>
        </w:rPr>
        <w:t xml:space="preserve"> D</w:t>
      </w:r>
      <w:r w:rsidR="004B7154" w:rsidRPr="00A027A1">
        <w:rPr>
          <w:rFonts w:asciiTheme="majorBidi" w:hAnsiTheme="majorBidi" w:cstheme="majorBidi"/>
          <w:lang w:bidi="ar-DZ"/>
        </w:rPr>
        <w:t xml:space="preserve">e susciter la discussion, entre opérateurs, pour faire émerger </w:t>
      </w:r>
      <w:r w:rsidR="004447DD" w:rsidRPr="00A027A1">
        <w:rPr>
          <w:rFonts w:asciiTheme="majorBidi" w:hAnsiTheme="majorBidi" w:cstheme="majorBidi"/>
          <w:lang w:bidi="ar-DZ"/>
        </w:rPr>
        <w:t>les meilleures</w:t>
      </w:r>
      <w:r w:rsidR="004B7154" w:rsidRPr="00A027A1">
        <w:rPr>
          <w:rFonts w:asciiTheme="majorBidi" w:hAnsiTheme="majorBidi" w:cstheme="majorBidi"/>
          <w:lang w:bidi="ar-DZ"/>
        </w:rPr>
        <w:t xml:space="preserve"> idées, et </w:t>
      </w:r>
      <w:r w:rsidR="00A52AFB">
        <w:rPr>
          <w:rFonts w:asciiTheme="majorBidi" w:hAnsiTheme="majorBidi" w:cstheme="majorBidi"/>
          <w:lang w:bidi="ar-DZ"/>
        </w:rPr>
        <w:t xml:space="preserve">        </w:t>
      </w:r>
      <w:r w:rsidR="004B7154" w:rsidRPr="00A027A1">
        <w:rPr>
          <w:rFonts w:asciiTheme="majorBidi" w:hAnsiTheme="majorBidi" w:cstheme="majorBidi"/>
          <w:lang w:bidi="ar-DZ"/>
        </w:rPr>
        <w:t xml:space="preserve">les </w:t>
      </w:r>
      <w:r w:rsidR="006F3CEC" w:rsidRPr="00A027A1">
        <w:rPr>
          <w:rFonts w:asciiTheme="majorBidi" w:hAnsiTheme="majorBidi" w:cstheme="majorBidi"/>
          <w:lang w:bidi="ar-DZ"/>
        </w:rPr>
        <w:t>meilleures</w:t>
      </w:r>
      <w:r w:rsidR="004B7154" w:rsidRPr="00A027A1">
        <w:rPr>
          <w:rFonts w:asciiTheme="majorBidi" w:hAnsiTheme="majorBidi" w:cstheme="majorBidi"/>
          <w:lang w:bidi="ar-DZ"/>
        </w:rPr>
        <w:t xml:space="preserve"> orientations,</w:t>
      </w:r>
    </w:p>
    <w:p w:rsidR="004B7154" w:rsidRPr="00A027A1" w:rsidRDefault="00A52AFB" w:rsidP="004B7154">
      <w:pPr>
        <w:spacing w:line="360" w:lineRule="auto"/>
        <w:jc w:val="both"/>
        <w:rPr>
          <w:rFonts w:asciiTheme="majorBidi" w:hAnsiTheme="majorBidi" w:cstheme="majorBidi"/>
          <w:lang w:bidi="ar-DZ"/>
        </w:rPr>
      </w:pPr>
      <w:r>
        <w:rPr>
          <w:rFonts w:asciiTheme="majorBidi" w:hAnsiTheme="majorBidi" w:cstheme="majorBidi"/>
          <w:lang w:bidi="ar-DZ"/>
        </w:rPr>
        <w:t xml:space="preserve">   - V</w:t>
      </w:r>
      <w:r w:rsidR="004B7154" w:rsidRPr="00A027A1">
        <w:rPr>
          <w:rFonts w:asciiTheme="majorBidi" w:hAnsiTheme="majorBidi" w:cstheme="majorBidi"/>
          <w:lang w:bidi="ar-DZ"/>
        </w:rPr>
        <w:t>ulgariser les objectifs de l'entreprise, et permettre leur transmission au sein des différents collectifs de travailleurs</w:t>
      </w:r>
      <w:r>
        <w:rPr>
          <w:rFonts w:asciiTheme="majorBidi" w:hAnsiTheme="majorBidi" w:cstheme="majorBidi"/>
          <w:lang w:bidi="ar-DZ"/>
        </w:rPr>
        <w:t>.</w:t>
      </w:r>
      <w:r w:rsidR="004B7154" w:rsidRPr="00A027A1">
        <w:rPr>
          <w:rFonts w:asciiTheme="majorBidi" w:hAnsiTheme="majorBidi" w:cstheme="majorBidi"/>
          <w:lang w:bidi="ar-DZ"/>
        </w:rPr>
        <w:t xml:space="preserve"> </w:t>
      </w:r>
    </w:p>
    <w:p w:rsidR="004B7154" w:rsidRPr="00A027A1" w:rsidRDefault="004B7154" w:rsidP="00EA0BB7">
      <w:pPr>
        <w:spacing w:line="360" w:lineRule="auto"/>
        <w:ind w:firstLine="360"/>
        <w:jc w:val="both"/>
        <w:rPr>
          <w:rFonts w:asciiTheme="majorBidi" w:hAnsiTheme="majorBidi" w:cstheme="majorBidi"/>
          <w:lang w:bidi="ar-DZ"/>
        </w:rPr>
      </w:pPr>
      <w:r w:rsidRPr="00A027A1">
        <w:rPr>
          <w:rFonts w:asciiTheme="majorBidi" w:hAnsiTheme="majorBidi" w:cstheme="majorBidi"/>
          <w:lang w:bidi="ar-DZ"/>
        </w:rPr>
        <w:t>Pour les responsables des différents fonction, la procédure budgétaire c'est aussi l'occasion :</w:t>
      </w:r>
    </w:p>
    <w:p w:rsidR="004B7154" w:rsidRPr="00A027A1" w:rsidRDefault="004B7154" w:rsidP="005B5F72">
      <w:pPr>
        <w:numPr>
          <w:ilvl w:val="0"/>
          <w:numId w:val="20"/>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De mettre en cohérence les objectifs des uns et des autres </w:t>
      </w:r>
    </w:p>
    <w:p w:rsidR="004B7154" w:rsidRPr="00A027A1" w:rsidRDefault="004B7154" w:rsidP="005B5F72">
      <w:pPr>
        <w:numPr>
          <w:ilvl w:val="0"/>
          <w:numId w:val="20"/>
        </w:numPr>
        <w:spacing w:line="360" w:lineRule="auto"/>
        <w:jc w:val="both"/>
        <w:rPr>
          <w:rFonts w:asciiTheme="majorBidi" w:hAnsiTheme="majorBidi" w:cstheme="majorBidi"/>
          <w:lang w:bidi="ar-DZ"/>
        </w:rPr>
      </w:pPr>
      <w:r w:rsidRPr="00A027A1">
        <w:rPr>
          <w:rFonts w:asciiTheme="majorBidi" w:hAnsiTheme="majorBidi" w:cstheme="majorBidi"/>
          <w:lang w:bidi="ar-DZ"/>
        </w:rPr>
        <w:t>De se situer en matière de gestion dans la dynamique stratégique de l'Entreprise, et ne pas se tromper de priorité,</w:t>
      </w:r>
      <w:r w:rsidR="00AF29C8">
        <w:rPr>
          <w:rFonts w:asciiTheme="majorBidi" w:hAnsiTheme="majorBidi" w:cstheme="majorBidi"/>
          <w:lang w:bidi="ar-DZ"/>
        </w:rPr>
        <w:t xml:space="preserve"> </w:t>
      </w:r>
      <w:r w:rsidR="008711D0">
        <w:rPr>
          <w:rFonts w:asciiTheme="majorBidi" w:hAnsiTheme="majorBidi" w:cstheme="majorBidi"/>
          <w:lang w:bidi="ar-DZ"/>
        </w:rPr>
        <w:t>(</w:t>
      </w:r>
      <w:r w:rsidRPr="00A027A1">
        <w:rPr>
          <w:rFonts w:asciiTheme="majorBidi" w:hAnsiTheme="majorBidi" w:cstheme="majorBidi"/>
          <w:lang w:bidi="ar-DZ"/>
        </w:rPr>
        <w:t>comprendre les objectifs arrêtés)</w:t>
      </w:r>
    </w:p>
    <w:p w:rsidR="004B7154" w:rsidRPr="00A027A1" w:rsidRDefault="004B7154" w:rsidP="005B5F72">
      <w:pPr>
        <w:numPr>
          <w:ilvl w:val="0"/>
          <w:numId w:val="20"/>
        </w:numPr>
        <w:spacing w:line="360" w:lineRule="auto"/>
        <w:jc w:val="both"/>
        <w:rPr>
          <w:rFonts w:asciiTheme="majorBidi" w:hAnsiTheme="majorBidi" w:cstheme="majorBidi"/>
          <w:lang w:bidi="ar-DZ"/>
        </w:rPr>
      </w:pPr>
      <w:r w:rsidRPr="00A027A1">
        <w:rPr>
          <w:rFonts w:asciiTheme="majorBidi" w:hAnsiTheme="majorBidi" w:cstheme="majorBidi"/>
          <w:lang w:bidi="ar-DZ"/>
        </w:rPr>
        <w:t>Discuter et négocier, les objectifs et les moyens.</w:t>
      </w:r>
    </w:p>
    <w:p w:rsidR="004B7154" w:rsidRPr="00A027A1" w:rsidRDefault="004B7154" w:rsidP="004B7154">
      <w:pPr>
        <w:spacing w:line="360" w:lineRule="auto"/>
        <w:ind w:left="360"/>
        <w:jc w:val="both"/>
        <w:rPr>
          <w:rFonts w:asciiTheme="majorBidi" w:hAnsiTheme="majorBidi" w:cstheme="majorBidi"/>
          <w:lang w:bidi="ar-DZ"/>
        </w:rPr>
      </w:pPr>
      <w:r w:rsidRPr="00A027A1">
        <w:rPr>
          <w:rFonts w:asciiTheme="majorBidi" w:hAnsiTheme="majorBidi" w:cstheme="majorBidi"/>
          <w:lang w:bidi="ar-DZ"/>
        </w:rPr>
        <w:t>L'organisation du travail budgétaire, ou la procédure budgétaire c'est peut être décomposée en quatre phase :</w:t>
      </w:r>
    </w:p>
    <w:p w:rsidR="004B7154" w:rsidRPr="00A027A1" w:rsidRDefault="004B7154" w:rsidP="005B5F72">
      <w:pPr>
        <w:numPr>
          <w:ilvl w:val="0"/>
          <w:numId w:val="21"/>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La préparation </w:t>
      </w:r>
    </w:p>
    <w:p w:rsidR="004B7154" w:rsidRPr="00A027A1" w:rsidRDefault="004B7154" w:rsidP="005B5F72">
      <w:pPr>
        <w:numPr>
          <w:ilvl w:val="0"/>
          <w:numId w:val="21"/>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Le lancement </w:t>
      </w:r>
    </w:p>
    <w:p w:rsidR="004B7154" w:rsidRPr="00A027A1" w:rsidRDefault="004B7154" w:rsidP="005B5F72">
      <w:pPr>
        <w:numPr>
          <w:ilvl w:val="0"/>
          <w:numId w:val="21"/>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Le déroulement </w:t>
      </w:r>
    </w:p>
    <w:p w:rsidR="004B7154" w:rsidRPr="00A027A1" w:rsidRDefault="004B7154" w:rsidP="005B5F72">
      <w:pPr>
        <w:numPr>
          <w:ilvl w:val="0"/>
          <w:numId w:val="21"/>
        </w:numPr>
        <w:spacing w:line="360" w:lineRule="auto"/>
        <w:jc w:val="both"/>
        <w:rPr>
          <w:rFonts w:asciiTheme="majorBidi" w:hAnsiTheme="majorBidi" w:cstheme="majorBidi"/>
          <w:lang w:bidi="ar-DZ"/>
        </w:rPr>
      </w:pPr>
      <w:r w:rsidRPr="00A027A1">
        <w:rPr>
          <w:rFonts w:asciiTheme="majorBidi" w:hAnsiTheme="majorBidi" w:cstheme="majorBidi"/>
          <w:lang w:bidi="ar-DZ"/>
        </w:rPr>
        <w:t>L'arrêt du budget.</w:t>
      </w:r>
    </w:p>
    <w:p w:rsidR="004B7154" w:rsidRPr="00A027A1" w:rsidRDefault="004B7154" w:rsidP="004B7154">
      <w:pPr>
        <w:spacing w:line="360" w:lineRule="auto"/>
        <w:jc w:val="both"/>
        <w:rPr>
          <w:rFonts w:asciiTheme="majorBidi" w:hAnsiTheme="majorBidi" w:cstheme="majorBidi"/>
          <w:lang w:bidi="ar-DZ"/>
        </w:rPr>
      </w:pPr>
    </w:p>
    <w:p w:rsidR="004B7154" w:rsidRPr="00A027A1" w:rsidRDefault="004B7154" w:rsidP="005B5F72">
      <w:pPr>
        <w:numPr>
          <w:ilvl w:val="0"/>
          <w:numId w:val="22"/>
        </w:numPr>
        <w:spacing w:line="360" w:lineRule="auto"/>
        <w:jc w:val="both"/>
        <w:rPr>
          <w:rFonts w:asciiTheme="majorBidi" w:hAnsiTheme="majorBidi" w:cstheme="majorBidi"/>
          <w:b/>
          <w:bCs/>
          <w:lang w:bidi="ar-DZ"/>
        </w:rPr>
      </w:pPr>
      <w:r w:rsidRPr="00A027A1">
        <w:rPr>
          <w:rFonts w:asciiTheme="majorBidi" w:hAnsiTheme="majorBidi" w:cstheme="majorBidi"/>
          <w:b/>
          <w:bCs/>
          <w:lang w:bidi="ar-DZ"/>
        </w:rPr>
        <w:t>la Préparation</w:t>
      </w:r>
    </w:p>
    <w:p w:rsidR="004B7154" w:rsidRPr="00A027A1" w:rsidRDefault="00A8507B" w:rsidP="004B7154">
      <w:pPr>
        <w:spacing w:line="360" w:lineRule="auto"/>
        <w:jc w:val="both"/>
        <w:rPr>
          <w:rFonts w:asciiTheme="majorBidi" w:hAnsiTheme="majorBidi" w:cstheme="majorBidi"/>
          <w:lang w:bidi="ar-DZ"/>
        </w:rPr>
      </w:pPr>
      <w:r>
        <w:rPr>
          <w:rFonts w:asciiTheme="majorBidi" w:hAnsiTheme="majorBidi" w:cstheme="majorBidi"/>
          <w:lang w:bidi="ar-DZ"/>
        </w:rPr>
        <w:t xml:space="preserve"> </w:t>
      </w:r>
      <w:r w:rsidR="004B7154" w:rsidRPr="00A027A1">
        <w:rPr>
          <w:rFonts w:asciiTheme="majorBidi" w:hAnsiTheme="majorBidi" w:cstheme="majorBidi"/>
          <w:lang w:bidi="ar-DZ"/>
        </w:rPr>
        <w:t>Cette phase propose d'atteindre essentiellement trois objectifs :</w:t>
      </w:r>
    </w:p>
    <w:p w:rsidR="004B7154" w:rsidRPr="00A027A1" w:rsidRDefault="004B7154" w:rsidP="005B5F72">
      <w:pPr>
        <w:numPr>
          <w:ilvl w:val="0"/>
          <w:numId w:val="23"/>
        </w:numPr>
        <w:spacing w:line="360" w:lineRule="auto"/>
        <w:jc w:val="both"/>
        <w:rPr>
          <w:rFonts w:asciiTheme="majorBidi" w:hAnsiTheme="majorBidi" w:cstheme="majorBidi"/>
          <w:lang w:bidi="ar-DZ"/>
        </w:rPr>
      </w:pPr>
      <w:r w:rsidRPr="00A027A1">
        <w:rPr>
          <w:rFonts w:asciiTheme="majorBidi" w:hAnsiTheme="majorBidi" w:cstheme="majorBidi"/>
          <w:lang w:bidi="ar-DZ"/>
        </w:rPr>
        <w:t>Annoncer les objectifs généraux visés par l'entreprise, et les progrès attendus, par rapport aux réalisations de l'année écoulée.</w:t>
      </w:r>
    </w:p>
    <w:p w:rsidR="004B7154" w:rsidRPr="00A027A1" w:rsidRDefault="004B7154" w:rsidP="005B5F72">
      <w:pPr>
        <w:numPr>
          <w:ilvl w:val="0"/>
          <w:numId w:val="32"/>
        </w:numPr>
        <w:spacing w:line="360" w:lineRule="auto"/>
        <w:jc w:val="both"/>
        <w:rPr>
          <w:rFonts w:asciiTheme="majorBidi" w:hAnsiTheme="majorBidi" w:cstheme="majorBidi"/>
          <w:lang w:bidi="ar-DZ"/>
        </w:rPr>
      </w:pPr>
      <w:r w:rsidRPr="00A027A1">
        <w:rPr>
          <w:rFonts w:asciiTheme="majorBidi" w:hAnsiTheme="majorBidi" w:cstheme="majorBidi"/>
          <w:lang w:bidi="ar-DZ"/>
        </w:rPr>
        <w:t>Résultat attendus</w:t>
      </w:r>
    </w:p>
    <w:p w:rsidR="004B7154" w:rsidRPr="00A027A1" w:rsidRDefault="004B7154" w:rsidP="005B5F72">
      <w:pPr>
        <w:numPr>
          <w:ilvl w:val="0"/>
          <w:numId w:val="32"/>
        </w:numPr>
        <w:spacing w:line="360" w:lineRule="auto"/>
        <w:jc w:val="both"/>
        <w:rPr>
          <w:rFonts w:asciiTheme="majorBidi" w:hAnsiTheme="majorBidi" w:cstheme="majorBidi"/>
          <w:lang w:bidi="ar-DZ"/>
        </w:rPr>
      </w:pPr>
      <w:r w:rsidRPr="00A027A1">
        <w:rPr>
          <w:rFonts w:asciiTheme="majorBidi" w:hAnsiTheme="majorBidi" w:cstheme="majorBidi"/>
          <w:lang w:bidi="ar-DZ"/>
        </w:rPr>
        <w:t>Produit nouveaux,</w:t>
      </w:r>
    </w:p>
    <w:p w:rsidR="004B7154" w:rsidRPr="00A027A1" w:rsidRDefault="004B7154" w:rsidP="005B5F72">
      <w:pPr>
        <w:numPr>
          <w:ilvl w:val="0"/>
          <w:numId w:val="32"/>
        </w:numPr>
        <w:spacing w:line="360" w:lineRule="auto"/>
        <w:jc w:val="both"/>
        <w:rPr>
          <w:rFonts w:asciiTheme="majorBidi" w:hAnsiTheme="majorBidi" w:cstheme="majorBidi"/>
          <w:lang w:bidi="ar-DZ"/>
        </w:rPr>
      </w:pPr>
      <w:r w:rsidRPr="00A027A1">
        <w:rPr>
          <w:rFonts w:asciiTheme="majorBidi" w:hAnsiTheme="majorBidi" w:cstheme="majorBidi"/>
          <w:lang w:bidi="ar-DZ"/>
        </w:rPr>
        <w:t>Part de marché à conquérir</w:t>
      </w:r>
    </w:p>
    <w:p w:rsidR="004B7154" w:rsidRPr="00A027A1" w:rsidRDefault="004B7154" w:rsidP="005B5F72">
      <w:pPr>
        <w:numPr>
          <w:ilvl w:val="0"/>
          <w:numId w:val="32"/>
        </w:numPr>
        <w:spacing w:line="360" w:lineRule="auto"/>
        <w:jc w:val="both"/>
        <w:rPr>
          <w:rFonts w:asciiTheme="majorBidi" w:hAnsiTheme="majorBidi" w:cstheme="majorBidi"/>
          <w:lang w:bidi="ar-DZ"/>
        </w:rPr>
      </w:pPr>
      <w:r w:rsidRPr="00A027A1">
        <w:rPr>
          <w:rFonts w:asciiTheme="majorBidi" w:hAnsiTheme="majorBidi" w:cstheme="majorBidi"/>
          <w:lang w:bidi="ar-DZ"/>
        </w:rPr>
        <w:t>Objectifs financiers,</w:t>
      </w:r>
    </w:p>
    <w:p w:rsidR="004B7154" w:rsidRPr="00A027A1" w:rsidRDefault="004B7154" w:rsidP="005B5F72">
      <w:pPr>
        <w:numPr>
          <w:ilvl w:val="0"/>
          <w:numId w:val="32"/>
        </w:numPr>
        <w:spacing w:line="360" w:lineRule="auto"/>
        <w:jc w:val="both"/>
        <w:rPr>
          <w:rFonts w:asciiTheme="majorBidi" w:hAnsiTheme="majorBidi" w:cstheme="majorBidi"/>
          <w:lang w:bidi="ar-DZ"/>
        </w:rPr>
      </w:pPr>
      <w:r w:rsidRPr="00A027A1">
        <w:rPr>
          <w:rFonts w:asciiTheme="majorBidi" w:hAnsiTheme="majorBidi" w:cstheme="majorBidi"/>
          <w:lang w:bidi="ar-DZ"/>
        </w:rPr>
        <w:t>…</w:t>
      </w:r>
    </w:p>
    <w:p w:rsidR="004B7154" w:rsidRPr="00A027A1" w:rsidRDefault="004B7154" w:rsidP="005B5F72">
      <w:pPr>
        <w:numPr>
          <w:ilvl w:val="0"/>
          <w:numId w:val="23"/>
        </w:numPr>
        <w:spacing w:line="360" w:lineRule="auto"/>
        <w:jc w:val="both"/>
        <w:rPr>
          <w:rFonts w:asciiTheme="majorBidi" w:hAnsiTheme="majorBidi" w:cstheme="majorBidi"/>
          <w:lang w:bidi="ar-DZ"/>
        </w:rPr>
      </w:pPr>
      <w:r w:rsidRPr="00A027A1">
        <w:rPr>
          <w:rFonts w:asciiTheme="majorBidi" w:hAnsiTheme="majorBidi" w:cstheme="majorBidi"/>
          <w:lang w:bidi="ar-DZ"/>
        </w:rPr>
        <w:t>Arrêter, après discutions et analyses, les hypothèses de travail en tenant comte des contraintes, tant internes a l'entreprise qu'externes :</w:t>
      </w:r>
    </w:p>
    <w:p w:rsidR="004B7154" w:rsidRPr="00A027A1" w:rsidRDefault="004B7154" w:rsidP="005B5F72">
      <w:pPr>
        <w:numPr>
          <w:ilvl w:val="0"/>
          <w:numId w:val="33"/>
        </w:numPr>
        <w:spacing w:line="360" w:lineRule="auto"/>
        <w:jc w:val="both"/>
        <w:rPr>
          <w:rFonts w:asciiTheme="majorBidi" w:hAnsiTheme="majorBidi" w:cstheme="majorBidi"/>
          <w:lang w:bidi="ar-DZ"/>
        </w:rPr>
      </w:pPr>
      <w:r w:rsidRPr="00A027A1">
        <w:rPr>
          <w:rFonts w:asciiTheme="majorBidi" w:hAnsiTheme="majorBidi" w:cstheme="majorBidi"/>
          <w:lang w:bidi="ar-DZ"/>
        </w:rPr>
        <w:t>Internes : Normes internes, capacités installées, effectifs</w:t>
      </w:r>
    </w:p>
    <w:p w:rsidR="004B7154" w:rsidRPr="00A027A1" w:rsidRDefault="004B7154" w:rsidP="005B5F72">
      <w:pPr>
        <w:numPr>
          <w:ilvl w:val="0"/>
          <w:numId w:val="33"/>
        </w:numPr>
        <w:spacing w:line="360" w:lineRule="auto"/>
        <w:jc w:val="both"/>
        <w:rPr>
          <w:rFonts w:asciiTheme="majorBidi" w:hAnsiTheme="majorBidi" w:cstheme="majorBidi"/>
          <w:lang w:bidi="ar-DZ"/>
        </w:rPr>
      </w:pPr>
      <w:r w:rsidRPr="00A027A1">
        <w:rPr>
          <w:rFonts w:asciiTheme="majorBidi" w:hAnsiTheme="majorBidi" w:cstheme="majorBidi"/>
          <w:lang w:bidi="ar-DZ"/>
        </w:rPr>
        <w:t>Externe : évolution des principaux agrégats macro-économiques: prix, taux d’intérêt, inflation, marché et conjonctures,</w:t>
      </w:r>
    </w:p>
    <w:p w:rsidR="004B7154" w:rsidRPr="00A027A1" w:rsidRDefault="004B7154" w:rsidP="005B5F72">
      <w:pPr>
        <w:numPr>
          <w:ilvl w:val="0"/>
          <w:numId w:val="23"/>
        </w:numPr>
        <w:spacing w:line="360" w:lineRule="auto"/>
        <w:jc w:val="both"/>
        <w:rPr>
          <w:rFonts w:asciiTheme="majorBidi" w:hAnsiTheme="majorBidi" w:cstheme="majorBidi"/>
          <w:lang w:bidi="ar-DZ"/>
        </w:rPr>
      </w:pPr>
      <w:r w:rsidRPr="00A027A1">
        <w:rPr>
          <w:rFonts w:asciiTheme="majorBidi" w:hAnsiTheme="majorBidi" w:cstheme="majorBidi"/>
          <w:lang w:bidi="ar-DZ"/>
        </w:rPr>
        <w:t>Arrêter le calendrier d'élaboration des différents budgets de même que la diffusion du canevas servant de collecte a l'information:</w:t>
      </w:r>
    </w:p>
    <w:p w:rsidR="004B7154" w:rsidRPr="00A027A1" w:rsidRDefault="004B7154" w:rsidP="005B5F72">
      <w:pPr>
        <w:numPr>
          <w:ilvl w:val="0"/>
          <w:numId w:val="34"/>
        </w:numPr>
        <w:spacing w:line="360" w:lineRule="auto"/>
        <w:jc w:val="both"/>
        <w:rPr>
          <w:rFonts w:asciiTheme="majorBidi" w:hAnsiTheme="majorBidi" w:cstheme="majorBidi"/>
          <w:lang w:bidi="ar-DZ"/>
        </w:rPr>
      </w:pPr>
      <w:r w:rsidRPr="00A027A1">
        <w:rPr>
          <w:rFonts w:asciiTheme="majorBidi" w:hAnsiTheme="majorBidi" w:cstheme="majorBidi"/>
          <w:lang w:bidi="ar-DZ"/>
        </w:rPr>
        <w:t>Les délais doivent être respectés scrupuleusement,</w:t>
      </w:r>
    </w:p>
    <w:p w:rsidR="004B7154" w:rsidRPr="00A027A1" w:rsidRDefault="004B7154" w:rsidP="005B5F72">
      <w:pPr>
        <w:numPr>
          <w:ilvl w:val="0"/>
          <w:numId w:val="34"/>
        </w:numPr>
        <w:spacing w:line="360" w:lineRule="auto"/>
        <w:jc w:val="both"/>
        <w:rPr>
          <w:rFonts w:asciiTheme="majorBidi" w:hAnsiTheme="majorBidi" w:cstheme="majorBidi"/>
          <w:lang w:bidi="ar-DZ"/>
        </w:rPr>
      </w:pPr>
      <w:r w:rsidRPr="00A027A1">
        <w:rPr>
          <w:rFonts w:asciiTheme="majorBidi" w:hAnsiTheme="majorBidi" w:cstheme="majorBidi"/>
          <w:lang w:bidi="ar-DZ"/>
        </w:rPr>
        <w:t>Les différentes informations élaborées doivent être fiables.</w:t>
      </w: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La réussite de cette phase de préparation dépend de la manière dont elle est abordée et notamment:</w:t>
      </w:r>
    </w:p>
    <w:p w:rsidR="004B7154" w:rsidRPr="00A027A1" w:rsidRDefault="004B7154" w:rsidP="005B5F72">
      <w:pPr>
        <w:numPr>
          <w:ilvl w:val="0"/>
          <w:numId w:val="24"/>
        </w:numPr>
        <w:spacing w:line="360" w:lineRule="auto"/>
        <w:jc w:val="both"/>
        <w:rPr>
          <w:rFonts w:asciiTheme="majorBidi" w:hAnsiTheme="majorBidi" w:cstheme="majorBidi"/>
          <w:lang w:bidi="ar-DZ"/>
        </w:rPr>
      </w:pPr>
      <w:r w:rsidRPr="00A027A1">
        <w:rPr>
          <w:rFonts w:asciiTheme="majorBidi" w:hAnsiTheme="majorBidi" w:cstheme="majorBidi"/>
          <w:lang w:bidi="ar-DZ"/>
        </w:rPr>
        <w:t>Si les responsables au plus haut niveau de l'organisation sont impliqués,</w:t>
      </w:r>
    </w:p>
    <w:p w:rsidR="004B7154" w:rsidRPr="00A027A1" w:rsidRDefault="004B7154" w:rsidP="005B5F72">
      <w:pPr>
        <w:numPr>
          <w:ilvl w:val="0"/>
          <w:numId w:val="24"/>
        </w:numPr>
        <w:spacing w:line="360" w:lineRule="auto"/>
        <w:jc w:val="both"/>
        <w:rPr>
          <w:rFonts w:asciiTheme="majorBidi" w:hAnsiTheme="majorBidi" w:cstheme="majorBidi"/>
          <w:lang w:bidi="ar-DZ"/>
        </w:rPr>
      </w:pPr>
      <w:r w:rsidRPr="00A027A1">
        <w:rPr>
          <w:rFonts w:asciiTheme="majorBidi" w:hAnsiTheme="majorBidi" w:cstheme="majorBidi"/>
          <w:lang w:bidi="ar-DZ"/>
        </w:rPr>
        <w:t>Si les éléments de réflexion et de synthèse, sur l'activité passée sont disponibles, b et finement traités,</w:t>
      </w:r>
    </w:p>
    <w:p w:rsidR="004B7154" w:rsidRPr="00A027A1" w:rsidRDefault="004B7154" w:rsidP="005B5F72">
      <w:pPr>
        <w:numPr>
          <w:ilvl w:val="0"/>
          <w:numId w:val="24"/>
        </w:numPr>
        <w:spacing w:line="360" w:lineRule="auto"/>
        <w:jc w:val="both"/>
        <w:rPr>
          <w:rFonts w:asciiTheme="majorBidi" w:hAnsiTheme="majorBidi" w:cstheme="majorBidi"/>
          <w:lang w:bidi="ar-DZ"/>
        </w:rPr>
      </w:pPr>
      <w:r w:rsidRPr="00A027A1">
        <w:rPr>
          <w:rFonts w:asciiTheme="majorBidi" w:hAnsiTheme="majorBidi" w:cstheme="majorBidi"/>
          <w:lang w:bidi="ar-DZ"/>
        </w:rPr>
        <w:t>Si la situation présente est bien saisie, et si l'environnement de l'entreprise  est bien appréhendé.</w:t>
      </w:r>
    </w:p>
    <w:p w:rsidR="004B7154" w:rsidRPr="00A027A1" w:rsidRDefault="004B7154" w:rsidP="003C2104">
      <w:pPr>
        <w:spacing w:line="360" w:lineRule="auto"/>
        <w:ind w:firstLine="708"/>
        <w:jc w:val="both"/>
        <w:rPr>
          <w:rFonts w:asciiTheme="majorBidi" w:hAnsiTheme="majorBidi" w:cstheme="majorBidi"/>
          <w:lang w:bidi="ar-DZ"/>
        </w:rPr>
      </w:pPr>
      <w:r w:rsidRPr="00A027A1">
        <w:rPr>
          <w:rFonts w:asciiTheme="majorBidi" w:hAnsiTheme="majorBidi" w:cstheme="majorBidi"/>
          <w:lang w:bidi="ar-DZ"/>
        </w:rPr>
        <w:t>Cette phase de préparation doit permettre à chaque responsable de savoir ce qui est attendu de lui, pour en préparer les éléments de quantification.</w:t>
      </w: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Dans la phase de préparation, il est important, d'associer à la discussion le plus grand nombre de responsables opérationnels.</w:t>
      </w:r>
    </w:p>
    <w:p w:rsidR="005327FF" w:rsidRPr="003C2104" w:rsidRDefault="004B7154" w:rsidP="003C2104">
      <w:pPr>
        <w:spacing w:line="360" w:lineRule="auto"/>
        <w:ind w:firstLine="708"/>
        <w:jc w:val="both"/>
        <w:rPr>
          <w:rFonts w:asciiTheme="majorBidi" w:hAnsiTheme="majorBidi" w:cstheme="majorBidi"/>
          <w:lang w:bidi="ar-DZ"/>
        </w:rPr>
      </w:pPr>
      <w:r w:rsidRPr="00A027A1">
        <w:rPr>
          <w:rFonts w:asciiTheme="majorBidi" w:hAnsiTheme="majorBidi" w:cstheme="majorBidi"/>
          <w:lang w:bidi="ar-DZ"/>
        </w:rPr>
        <w:t>Chaque responsable doit pendant cette phase de préparation, confectionner et diffuser, les éléments, et les réflexions caractérisant, sa fonction, de même que les grandes lignes de la prévision qu'il fait sur sa fonction et le rôle qu’elle doit jouer pour l'année budget.</w:t>
      </w:r>
    </w:p>
    <w:p w:rsidR="004B7154" w:rsidRPr="008E765A" w:rsidRDefault="004B7154" w:rsidP="004B7154">
      <w:pPr>
        <w:pBdr>
          <w:top w:val="single" w:sz="4" w:space="1" w:color="auto"/>
          <w:left w:val="single" w:sz="4" w:space="4" w:color="auto"/>
          <w:bottom w:val="single" w:sz="4" w:space="0" w:color="auto"/>
          <w:right w:val="single" w:sz="4" w:space="4" w:color="auto"/>
        </w:pBdr>
        <w:spacing w:line="360" w:lineRule="auto"/>
        <w:jc w:val="both"/>
        <w:rPr>
          <w:rFonts w:asciiTheme="majorBidi" w:hAnsiTheme="majorBidi" w:cstheme="majorBidi"/>
          <w:lang w:bidi="ar-DZ"/>
        </w:rPr>
      </w:pPr>
      <w:r w:rsidRPr="008E765A">
        <w:rPr>
          <w:rFonts w:asciiTheme="majorBidi" w:hAnsiTheme="majorBidi" w:cstheme="majorBidi"/>
          <w:lang w:bidi="ar-DZ"/>
        </w:rPr>
        <w:t xml:space="preserve">«  Calendrier  » </w:t>
      </w:r>
    </w:p>
    <w:p w:rsidR="004B7154" w:rsidRPr="008E765A" w:rsidRDefault="004B7154" w:rsidP="004B7154">
      <w:pPr>
        <w:pBdr>
          <w:top w:val="single" w:sz="4" w:space="1" w:color="auto"/>
          <w:left w:val="single" w:sz="4" w:space="4" w:color="auto"/>
          <w:bottom w:val="single" w:sz="4" w:space="0" w:color="auto"/>
          <w:right w:val="single" w:sz="4" w:space="4" w:color="auto"/>
        </w:pBdr>
        <w:spacing w:line="360" w:lineRule="auto"/>
        <w:jc w:val="both"/>
        <w:rPr>
          <w:rFonts w:asciiTheme="majorBidi" w:hAnsiTheme="majorBidi" w:cstheme="majorBidi"/>
          <w:lang w:bidi="ar-DZ"/>
        </w:rPr>
      </w:pPr>
      <w:r w:rsidRPr="008E765A">
        <w:rPr>
          <w:rFonts w:asciiTheme="majorBidi" w:hAnsiTheme="majorBidi" w:cstheme="majorBidi"/>
          <w:lang w:bidi="ar-DZ"/>
        </w:rPr>
        <w:t xml:space="preserve">En règle générale le calendrier d'élaboration du budget est comme suit : </w:t>
      </w:r>
    </w:p>
    <w:p w:rsidR="004B7154" w:rsidRPr="009E3234" w:rsidRDefault="004B7154" w:rsidP="004B7154">
      <w:pPr>
        <w:pBdr>
          <w:top w:val="single" w:sz="4" w:space="1" w:color="auto"/>
          <w:left w:val="single" w:sz="4" w:space="4" w:color="auto"/>
          <w:bottom w:val="single" w:sz="4" w:space="0" w:color="auto"/>
          <w:right w:val="single" w:sz="4" w:space="4" w:color="auto"/>
        </w:pBdr>
        <w:spacing w:line="360" w:lineRule="auto"/>
        <w:jc w:val="both"/>
        <w:rPr>
          <w:rFonts w:asciiTheme="majorBidi" w:hAnsiTheme="majorBidi" w:cstheme="majorBidi"/>
          <w:sz w:val="28"/>
          <w:szCs w:val="28"/>
          <w:lang w:bidi="ar-DZ"/>
        </w:rPr>
      </w:pPr>
      <w:r w:rsidRPr="008E765A">
        <w:rPr>
          <w:rFonts w:asciiTheme="majorBidi" w:hAnsiTheme="majorBidi" w:cstheme="majorBidi"/>
          <w:lang w:bidi="ar-DZ"/>
        </w:rPr>
        <w:t>Au 30 juin N, estimer les objectifs de clôture de l'année N et ceux de l'année N+1</w:t>
      </w:r>
    </w:p>
    <w:p w:rsidR="004B7154" w:rsidRPr="00A027A1" w:rsidRDefault="004B7154" w:rsidP="004B7154">
      <w:pPr>
        <w:spacing w:line="360" w:lineRule="auto"/>
        <w:jc w:val="both"/>
        <w:rPr>
          <w:rFonts w:asciiTheme="majorBidi" w:hAnsiTheme="majorBidi" w:cstheme="majorBidi"/>
          <w:b/>
          <w:bCs/>
          <w:lang w:bidi="ar-DZ"/>
        </w:rPr>
      </w:pPr>
    </w:p>
    <w:p w:rsidR="004B7154" w:rsidRPr="00A027A1" w:rsidRDefault="004B7154" w:rsidP="004B7154">
      <w:pPr>
        <w:spacing w:line="360" w:lineRule="auto"/>
        <w:jc w:val="both"/>
        <w:rPr>
          <w:rFonts w:asciiTheme="majorBidi" w:hAnsiTheme="majorBidi" w:cstheme="majorBidi"/>
          <w:b/>
          <w:bCs/>
          <w:lang w:bidi="ar-DZ"/>
        </w:rPr>
      </w:pPr>
      <w:r w:rsidRPr="00A027A1">
        <w:rPr>
          <w:rFonts w:asciiTheme="majorBidi" w:hAnsiTheme="majorBidi" w:cstheme="majorBidi"/>
          <w:b/>
          <w:bCs/>
          <w:lang w:bidi="ar-DZ"/>
        </w:rPr>
        <w:t>Le Direction Général:</w:t>
      </w:r>
    </w:p>
    <w:p w:rsidR="004B7154" w:rsidRPr="00A027A1" w:rsidRDefault="004B7154" w:rsidP="005B5F72">
      <w:pPr>
        <w:numPr>
          <w:ilvl w:val="0"/>
          <w:numId w:val="25"/>
        </w:numPr>
        <w:spacing w:line="360" w:lineRule="auto"/>
        <w:jc w:val="both"/>
        <w:rPr>
          <w:rFonts w:asciiTheme="majorBidi" w:hAnsiTheme="majorBidi" w:cstheme="majorBidi"/>
          <w:lang w:bidi="ar-DZ"/>
        </w:rPr>
      </w:pPr>
      <w:r w:rsidRPr="00A027A1">
        <w:rPr>
          <w:rFonts w:asciiTheme="majorBidi" w:hAnsiTheme="majorBidi" w:cstheme="majorBidi"/>
          <w:lang w:bidi="ar-DZ"/>
        </w:rPr>
        <w:t>Sur le résultat de l'année dernière, et un bref rappel des principaux problèmes rencontrés,</w:t>
      </w:r>
    </w:p>
    <w:p w:rsidR="004B7154" w:rsidRPr="00A027A1" w:rsidRDefault="004B7154" w:rsidP="005B5F72">
      <w:pPr>
        <w:numPr>
          <w:ilvl w:val="0"/>
          <w:numId w:val="25"/>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Sur la conjoncture générale et les principales hypothèses de travail pour l'année à venir: </w:t>
      </w:r>
    </w:p>
    <w:p w:rsidR="004B7154" w:rsidRPr="00A027A1" w:rsidRDefault="004B7154" w:rsidP="004B7154">
      <w:pPr>
        <w:spacing w:line="360" w:lineRule="auto"/>
        <w:ind w:left="720"/>
        <w:jc w:val="both"/>
        <w:rPr>
          <w:rFonts w:asciiTheme="majorBidi" w:hAnsiTheme="majorBidi" w:cstheme="majorBidi"/>
          <w:lang w:bidi="ar-DZ"/>
        </w:rPr>
      </w:pPr>
      <w:r w:rsidRPr="00A027A1">
        <w:rPr>
          <w:rFonts w:asciiTheme="majorBidi" w:hAnsiTheme="majorBidi" w:cstheme="majorBidi"/>
          <w:lang w:bidi="ar-DZ"/>
        </w:rPr>
        <w:t>Dans les domaines de la production les ressources humaines, les approvisionnements, les technologies, les finances…</w:t>
      </w:r>
    </w:p>
    <w:p w:rsidR="004B7154" w:rsidRPr="00A027A1" w:rsidRDefault="004B7154" w:rsidP="004B7154">
      <w:pPr>
        <w:spacing w:line="360" w:lineRule="auto"/>
        <w:jc w:val="both"/>
        <w:rPr>
          <w:rFonts w:asciiTheme="majorBidi" w:hAnsiTheme="majorBidi" w:cstheme="majorBidi"/>
          <w:b/>
          <w:bCs/>
          <w:lang w:bidi="ar-DZ"/>
        </w:rPr>
      </w:pPr>
      <w:smartTag w:uri="urn:schemas-microsoft-com:office:smarttags" w:element="PersonName">
        <w:smartTagPr>
          <w:attr w:name="ProductID" w:val="La Fonction Commercial"/>
        </w:smartTagPr>
        <w:smartTag w:uri="urn:schemas-microsoft-com:office:smarttags" w:element="PersonName">
          <w:smartTagPr>
            <w:attr w:name="ProductID" w:val="La Fonction"/>
          </w:smartTagPr>
          <w:r w:rsidRPr="00A027A1">
            <w:rPr>
              <w:rFonts w:asciiTheme="majorBidi" w:hAnsiTheme="majorBidi" w:cstheme="majorBidi"/>
              <w:b/>
              <w:bCs/>
              <w:lang w:bidi="ar-DZ"/>
            </w:rPr>
            <w:t>La Fonction</w:t>
          </w:r>
        </w:smartTag>
        <w:r w:rsidRPr="00A027A1">
          <w:rPr>
            <w:rFonts w:asciiTheme="majorBidi" w:hAnsiTheme="majorBidi" w:cstheme="majorBidi"/>
            <w:b/>
            <w:bCs/>
            <w:lang w:bidi="ar-DZ"/>
          </w:rPr>
          <w:t xml:space="preserve"> Commercial</w:t>
        </w:r>
      </w:smartTag>
      <w:r w:rsidRPr="00A027A1">
        <w:rPr>
          <w:rFonts w:asciiTheme="majorBidi" w:hAnsiTheme="majorBidi" w:cstheme="majorBidi"/>
          <w:b/>
          <w:bCs/>
          <w:lang w:bidi="ar-DZ"/>
        </w:rPr>
        <w:t xml:space="preserve">: </w:t>
      </w:r>
    </w:p>
    <w:p w:rsidR="004B7154" w:rsidRPr="00A027A1" w:rsidRDefault="004B7154" w:rsidP="005B5F72">
      <w:pPr>
        <w:numPr>
          <w:ilvl w:val="0"/>
          <w:numId w:val="26"/>
        </w:numPr>
        <w:tabs>
          <w:tab w:val="right" w:pos="360"/>
        </w:tabs>
        <w:spacing w:line="360" w:lineRule="auto"/>
        <w:jc w:val="both"/>
        <w:rPr>
          <w:rFonts w:asciiTheme="majorBidi" w:hAnsiTheme="majorBidi" w:cstheme="majorBidi"/>
          <w:lang w:bidi="ar-DZ"/>
        </w:rPr>
      </w:pPr>
      <w:r w:rsidRPr="00A027A1">
        <w:rPr>
          <w:rFonts w:asciiTheme="majorBidi" w:hAnsiTheme="majorBidi" w:cstheme="majorBidi"/>
          <w:lang w:bidi="ar-DZ"/>
        </w:rPr>
        <w:t xml:space="preserve">Sur le résultat de l'année dernière, </w:t>
      </w:r>
    </w:p>
    <w:p w:rsidR="004B7154" w:rsidRPr="00A027A1" w:rsidRDefault="004B7154" w:rsidP="005B5F72">
      <w:pPr>
        <w:numPr>
          <w:ilvl w:val="0"/>
          <w:numId w:val="26"/>
        </w:numPr>
        <w:tabs>
          <w:tab w:val="right" w:pos="360"/>
        </w:tabs>
        <w:spacing w:line="360" w:lineRule="auto"/>
        <w:jc w:val="both"/>
        <w:rPr>
          <w:rFonts w:asciiTheme="majorBidi" w:hAnsiTheme="majorBidi" w:cstheme="majorBidi"/>
          <w:lang w:bidi="ar-DZ"/>
        </w:rPr>
      </w:pPr>
      <w:r w:rsidRPr="00A027A1">
        <w:rPr>
          <w:rFonts w:asciiTheme="majorBidi" w:hAnsiTheme="majorBidi" w:cstheme="majorBidi"/>
          <w:lang w:bidi="ar-DZ"/>
        </w:rPr>
        <w:t>Sur l'état de l’équipement, et de la technologie,</w:t>
      </w:r>
    </w:p>
    <w:p w:rsidR="004B7154" w:rsidRPr="00A027A1" w:rsidRDefault="004B7154" w:rsidP="005B5F72">
      <w:pPr>
        <w:numPr>
          <w:ilvl w:val="0"/>
          <w:numId w:val="26"/>
        </w:numPr>
        <w:tabs>
          <w:tab w:val="right" w:pos="360"/>
        </w:tabs>
        <w:spacing w:line="360" w:lineRule="auto"/>
        <w:jc w:val="both"/>
        <w:rPr>
          <w:rFonts w:asciiTheme="majorBidi" w:hAnsiTheme="majorBidi" w:cstheme="majorBidi"/>
          <w:lang w:bidi="ar-DZ"/>
        </w:rPr>
      </w:pPr>
      <w:r w:rsidRPr="00A027A1">
        <w:rPr>
          <w:rFonts w:asciiTheme="majorBidi" w:hAnsiTheme="majorBidi" w:cstheme="majorBidi"/>
          <w:lang w:bidi="ar-DZ"/>
        </w:rPr>
        <w:t xml:space="preserve">Sur l'organisation de la production en fonction des produits lancés cette année, et ceux qui continuent à être produits,  </w:t>
      </w:r>
    </w:p>
    <w:p w:rsidR="004B7154" w:rsidRPr="00A027A1" w:rsidRDefault="004B7154" w:rsidP="005B5F72">
      <w:pPr>
        <w:numPr>
          <w:ilvl w:val="0"/>
          <w:numId w:val="26"/>
        </w:numPr>
        <w:tabs>
          <w:tab w:val="right" w:pos="360"/>
        </w:tabs>
        <w:spacing w:line="360" w:lineRule="auto"/>
        <w:jc w:val="both"/>
        <w:rPr>
          <w:rFonts w:asciiTheme="majorBidi" w:hAnsiTheme="majorBidi" w:cstheme="majorBidi"/>
          <w:lang w:bidi="ar-DZ"/>
        </w:rPr>
      </w:pPr>
      <w:r w:rsidRPr="00A027A1">
        <w:rPr>
          <w:rFonts w:asciiTheme="majorBidi" w:hAnsiTheme="majorBidi" w:cstheme="majorBidi"/>
          <w:lang w:bidi="ar-DZ"/>
        </w:rPr>
        <w:t>Sur les problèmes de matières premières et autres intrants nécessaires.</w:t>
      </w:r>
    </w:p>
    <w:p w:rsidR="004B7154" w:rsidRPr="00A027A1" w:rsidRDefault="004B7154" w:rsidP="004B7154">
      <w:pPr>
        <w:tabs>
          <w:tab w:val="right" w:pos="360"/>
        </w:tabs>
        <w:spacing w:line="360" w:lineRule="auto"/>
        <w:jc w:val="both"/>
        <w:rPr>
          <w:rFonts w:asciiTheme="majorBidi" w:hAnsiTheme="majorBidi" w:cstheme="majorBidi"/>
          <w:b/>
          <w:bCs/>
          <w:lang w:bidi="ar-DZ"/>
        </w:rPr>
      </w:pPr>
      <w:r w:rsidRPr="00A027A1">
        <w:rPr>
          <w:rFonts w:asciiTheme="majorBidi" w:hAnsiTheme="majorBidi" w:cstheme="majorBidi"/>
          <w:b/>
          <w:bCs/>
          <w:lang w:bidi="ar-DZ"/>
        </w:rPr>
        <w:t>La Fonction Financière</w:t>
      </w:r>
    </w:p>
    <w:p w:rsidR="004B7154" w:rsidRPr="00A027A1" w:rsidRDefault="004B7154" w:rsidP="005B5F72">
      <w:pPr>
        <w:numPr>
          <w:ilvl w:val="0"/>
          <w:numId w:val="27"/>
        </w:numPr>
        <w:spacing w:line="360" w:lineRule="auto"/>
        <w:jc w:val="both"/>
        <w:rPr>
          <w:rFonts w:asciiTheme="majorBidi" w:hAnsiTheme="majorBidi" w:cstheme="majorBidi"/>
          <w:lang w:bidi="ar-DZ"/>
        </w:rPr>
      </w:pPr>
      <w:r w:rsidRPr="00A027A1">
        <w:rPr>
          <w:rFonts w:asciiTheme="majorBidi" w:hAnsiTheme="majorBidi" w:cstheme="majorBidi"/>
          <w:lang w:bidi="ar-DZ"/>
        </w:rPr>
        <w:t>Un rappel des principaux indicateurs financiers de l'année, dernière,</w:t>
      </w:r>
    </w:p>
    <w:p w:rsidR="004B7154" w:rsidRPr="00A027A1" w:rsidRDefault="004B7154" w:rsidP="005B5F72">
      <w:pPr>
        <w:numPr>
          <w:ilvl w:val="0"/>
          <w:numId w:val="27"/>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Un chiffrage global  des résultats attendus la fin de l'année compte tenu des hypothèses discutées, </w:t>
      </w:r>
    </w:p>
    <w:p w:rsidR="004B7154" w:rsidRPr="00A027A1" w:rsidRDefault="004B7154" w:rsidP="005B5F72">
      <w:pPr>
        <w:numPr>
          <w:ilvl w:val="0"/>
          <w:numId w:val="27"/>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Les besoins, ou les excédents financiers de l'année à venir </w:t>
      </w:r>
    </w:p>
    <w:p w:rsidR="004B7154" w:rsidRPr="00A027A1" w:rsidRDefault="004B7154" w:rsidP="005B5F72">
      <w:pPr>
        <w:numPr>
          <w:ilvl w:val="0"/>
          <w:numId w:val="27"/>
        </w:numPr>
        <w:spacing w:line="360" w:lineRule="auto"/>
        <w:jc w:val="both"/>
        <w:rPr>
          <w:rFonts w:asciiTheme="majorBidi" w:hAnsiTheme="majorBidi" w:cstheme="majorBidi"/>
          <w:lang w:bidi="ar-DZ"/>
        </w:rPr>
      </w:pPr>
      <w:r w:rsidRPr="00A027A1">
        <w:rPr>
          <w:rFonts w:asciiTheme="majorBidi" w:hAnsiTheme="majorBidi" w:cstheme="majorBidi"/>
          <w:lang w:bidi="ar-DZ"/>
        </w:rPr>
        <w:t>C'est la fonction financière qui sera chargée de faire la synthèse des travaux budgétaire, et de la veiller a la cohérence globale des différents chiffrages.</w:t>
      </w:r>
    </w:p>
    <w:p w:rsidR="004B7154" w:rsidRPr="00A027A1" w:rsidRDefault="004B7154" w:rsidP="005B5F72">
      <w:pPr>
        <w:numPr>
          <w:ilvl w:val="0"/>
          <w:numId w:val="27"/>
        </w:numPr>
        <w:spacing w:line="360" w:lineRule="auto"/>
        <w:jc w:val="both"/>
        <w:rPr>
          <w:rFonts w:asciiTheme="majorBidi" w:hAnsiTheme="majorBidi" w:cstheme="majorBidi"/>
          <w:lang w:bidi="ar-DZ"/>
        </w:rPr>
      </w:pPr>
      <w:r w:rsidRPr="00A027A1">
        <w:rPr>
          <w:rFonts w:asciiTheme="majorBidi" w:hAnsiTheme="majorBidi" w:cstheme="majorBidi"/>
          <w:lang w:bidi="ar-DZ"/>
        </w:rPr>
        <w:t>C'est également cette fonction qui sera chargée de gérer le calendrier et le programme d'élaboration du budget.</w:t>
      </w:r>
    </w:p>
    <w:p w:rsidR="004B7154" w:rsidRPr="00A027A1" w:rsidRDefault="004B7154" w:rsidP="004B7154">
      <w:pPr>
        <w:spacing w:line="360" w:lineRule="auto"/>
        <w:jc w:val="both"/>
        <w:rPr>
          <w:rFonts w:asciiTheme="majorBidi" w:hAnsiTheme="majorBidi" w:cstheme="majorBidi"/>
          <w:b/>
          <w:bCs/>
          <w:lang w:bidi="ar-DZ"/>
        </w:rPr>
      </w:pPr>
      <w:r w:rsidRPr="00A027A1">
        <w:rPr>
          <w:rFonts w:asciiTheme="majorBidi" w:hAnsiTheme="majorBidi" w:cstheme="majorBidi"/>
          <w:b/>
          <w:bCs/>
          <w:lang w:bidi="ar-DZ"/>
        </w:rPr>
        <w:t>La Fonction</w:t>
      </w:r>
      <w:r w:rsidR="009147D1">
        <w:rPr>
          <w:rFonts w:asciiTheme="majorBidi" w:hAnsiTheme="majorBidi" w:cstheme="majorBidi"/>
          <w:b/>
          <w:bCs/>
          <w:lang w:bidi="ar-DZ"/>
        </w:rPr>
        <w:t xml:space="preserve"> ressources humaines </w:t>
      </w:r>
    </w:p>
    <w:p w:rsidR="004B7154" w:rsidRPr="00A027A1" w:rsidRDefault="004B7154" w:rsidP="005B5F72">
      <w:pPr>
        <w:numPr>
          <w:ilvl w:val="0"/>
          <w:numId w:val="28"/>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Faire un point de situation sur les effectifs existants </w:t>
      </w:r>
    </w:p>
    <w:p w:rsidR="004B7154" w:rsidRPr="00A027A1" w:rsidRDefault="004B7154" w:rsidP="005B5F72">
      <w:pPr>
        <w:numPr>
          <w:ilvl w:val="0"/>
          <w:numId w:val="28"/>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Compte tenu des Normes de rendements attendus projeter les effectifs sur les plans qualitatifs et quantitatifs </w:t>
      </w:r>
    </w:p>
    <w:p w:rsidR="004B7154" w:rsidRPr="00A027A1" w:rsidRDefault="004B7154" w:rsidP="005B5F72">
      <w:pPr>
        <w:numPr>
          <w:ilvl w:val="0"/>
          <w:numId w:val="28"/>
        </w:numPr>
        <w:spacing w:line="360" w:lineRule="auto"/>
        <w:jc w:val="both"/>
        <w:rPr>
          <w:rFonts w:asciiTheme="majorBidi" w:hAnsiTheme="majorBidi" w:cstheme="majorBidi"/>
          <w:lang w:bidi="ar-DZ"/>
        </w:rPr>
      </w:pPr>
      <w:r w:rsidRPr="00A027A1">
        <w:rPr>
          <w:rFonts w:asciiTheme="majorBidi" w:hAnsiTheme="majorBidi" w:cstheme="majorBidi"/>
          <w:lang w:bidi="ar-DZ"/>
        </w:rPr>
        <w:t>Commenter l'organisation actuelle et proposer des aménagements pour l'exercice budgétaire.</w:t>
      </w:r>
    </w:p>
    <w:p w:rsidR="004B7154" w:rsidRPr="00A027A1" w:rsidRDefault="004B7154" w:rsidP="004B7154">
      <w:pPr>
        <w:spacing w:line="360" w:lineRule="auto"/>
        <w:jc w:val="both"/>
        <w:rPr>
          <w:rFonts w:asciiTheme="majorBidi" w:hAnsiTheme="majorBidi" w:cstheme="majorBidi"/>
          <w:lang w:bidi="ar-DZ"/>
        </w:rPr>
      </w:pPr>
    </w:p>
    <w:p w:rsidR="004B7154" w:rsidRPr="00A027A1" w:rsidRDefault="004B7154" w:rsidP="005B5F72">
      <w:pPr>
        <w:numPr>
          <w:ilvl w:val="0"/>
          <w:numId w:val="22"/>
        </w:numPr>
        <w:spacing w:line="360" w:lineRule="auto"/>
        <w:jc w:val="both"/>
        <w:rPr>
          <w:rFonts w:asciiTheme="majorBidi" w:hAnsiTheme="majorBidi" w:cstheme="majorBidi"/>
          <w:b/>
          <w:bCs/>
          <w:lang w:bidi="ar-DZ"/>
        </w:rPr>
      </w:pPr>
      <w:r w:rsidRPr="00A027A1">
        <w:rPr>
          <w:rFonts w:asciiTheme="majorBidi" w:hAnsiTheme="majorBidi" w:cstheme="majorBidi"/>
          <w:b/>
          <w:bCs/>
          <w:lang w:bidi="ar-DZ"/>
        </w:rPr>
        <w:t>Le lancement:</w:t>
      </w:r>
    </w:p>
    <w:p w:rsidR="004B7154" w:rsidRPr="00A027A1" w:rsidRDefault="004B7154" w:rsidP="004B7154">
      <w:pPr>
        <w:spacing w:line="360" w:lineRule="auto"/>
        <w:jc w:val="both"/>
        <w:rPr>
          <w:rFonts w:asciiTheme="majorBidi" w:hAnsiTheme="majorBidi" w:cstheme="majorBidi"/>
          <w:lang w:bidi="ar-DZ"/>
        </w:rPr>
      </w:pPr>
      <w:r w:rsidRPr="00A027A1">
        <w:rPr>
          <w:rFonts w:asciiTheme="majorBidi" w:hAnsiTheme="majorBidi" w:cstheme="majorBidi"/>
          <w:lang w:bidi="ar-DZ"/>
        </w:rPr>
        <w:t>Le</w:t>
      </w:r>
      <w:r w:rsidRPr="00A027A1">
        <w:rPr>
          <w:rFonts w:asciiTheme="majorBidi" w:hAnsiTheme="majorBidi" w:cstheme="majorBidi"/>
          <w:b/>
          <w:bCs/>
          <w:lang w:bidi="ar-DZ"/>
        </w:rPr>
        <w:t xml:space="preserve"> </w:t>
      </w:r>
      <w:r w:rsidRPr="00A027A1">
        <w:rPr>
          <w:rFonts w:asciiTheme="majorBidi" w:hAnsiTheme="majorBidi" w:cstheme="majorBidi"/>
          <w:lang w:bidi="ar-DZ"/>
        </w:rPr>
        <w:t>lancement</w:t>
      </w:r>
      <w:r w:rsidRPr="00A027A1">
        <w:rPr>
          <w:rFonts w:asciiTheme="majorBidi" w:hAnsiTheme="majorBidi" w:cstheme="majorBidi"/>
          <w:b/>
          <w:bCs/>
          <w:lang w:bidi="ar-DZ"/>
        </w:rPr>
        <w:t xml:space="preserve"> </w:t>
      </w:r>
      <w:r w:rsidRPr="00A027A1">
        <w:rPr>
          <w:rFonts w:asciiTheme="majorBidi" w:hAnsiTheme="majorBidi" w:cstheme="majorBidi"/>
          <w:lang w:bidi="ar-DZ"/>
        </w:rPr>
        <w:t>de la procédure budgétaire doit se faire à l'occasion d'une réunion regroupant l’ensemble des responsables opérationnels, et de toutes compétences nécessaires à cette opération. Pendant cette rencontre, il sera question :</w:t>
      </w:r>
    </w:p>
    <w:p w:rsidR="004B7154" w:rsidRPr="00A027A1" w:rsidRDefault="004B7154" w:rsidP="005B5F72">
      <w:pPr>
        <w:numPr>
          <w:ilvl w:val="0"/>
          <w:numId w:val="29"/>
        </w:numPr>
        <w:spacing w:line="360" w:lineRule="auto"/>
        <w:jc w:val="both"/>
        <w:rPr>
          <w:rFonts w:asciiTheme="majorBidi" w:hAnsiTheme="majorBidi" w:cstheme="majorBidi"/>
          <w:lang w:bidi="ar-DZ"/>
        </w:rPr>
      </w:pPr>
      <w:r w:rsidRPr="00A027A1">
        <w:rPr>
          <w:rFonts w:asciiTheme="majorBidi" w:hAnsiTheme="majorBidi" w:cstheme="majorBidi"/>
          <w:lang w:bidi="ar-DZ"/>
        </w:rPr>
        <w:t>De débattre des objectifs de l'année à venir,</w:t>
      </w:r>
    </w:p>
    <w:p w:rsidR="004B7154" w:rsidRPr="00A027A1" w:rsidRDefault="004B7154" w:rsidP="005B5F72">
      <w:pPr>
        <w:numPr>
          <w:ilvl w:val="0"/>
          <w:numId w:val="29"/>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De préciser le travail qui est attendu de chaque structure, et de commenter le canevas qui servira de support à la procédure </w:t>
      </w:r>
    </w:p>
    <w:p w:rsidR="004B7154" w:rsidRDefault="004B7154" w:rsidP="005B5F72">
      <w:pPr>
        <w:numPr>
          <w:ilvl w:val="0"/>
          <w:numId w:val="29"/>
        </w:numPr>
        <w:spacing w:line="360" w:lineRule="auto"/>
        <w:jc w:val="both"/>
        <w:rPr>
          <w:rFonts w:asciiTheme="majorBidi" w:hAnsiTheme="majorBidi" w:cstheme="majorBidi"/>
          <w:lang w:bidi="ar-DZ"/>
        </w:rPr>
      </w:pPr>
      <w:r w:rsidRPr="00A027A1">
        <w:rPr>
          <w:rFonts w:asciiTheme="majorBidi" w:hAnsiTheme="majorBidi" w:cstheme="majorBidi"/>
          <w:lang w:bidi="ar-DZ"/>
        </w:rPr>
        <w:t>De répondre à toutes les questions posées, afin de donner aux structures, le maximum d'information, leur permettant de mieux cerner les objectifs et de mieux les évaluer.</w:t>
      </w:r>
    </w:p>
    <w:p w:rsidR="00D43F31" w:rsidRDefault="00D43F31" w:rsidP="00D43F31">
      <w:pPr>
        <w:spacing w:line="360" w:lineRule="auto"/>
        <w:jc w:val="both"/>
        <w:rPr>
          <w:rFonts w:asciiTheme="majorBidi" w:hAnsiTheme="majorBidi" w:cstheme="majorBidi"/>
          <w:lang w:bidi="ar-DZ"/>
        </w:rPr>
      </w:pPr>
    </w:p>
    <w:p w:rsidR="00D43F31" w:rsidRDefault="00D43F31" w:rsidP="00D43F31">
      <w:pPr>
        <w:spacing w:line="360" w:lineRule="auto"/>
        <w:jc w:val="both"/>
        <w:rPr>
          <w:rFonts w:asciiTheme="majorBidi" w:hAnsiTheme="majorBidi" w:cstheme="majorBidi"/>
          <w:lang w:bidi="ar-DZ"/>
        </w:rPr>
      </w:pPr>
    </w:p>
    <w:p w:rsidR="00D43F31" w:rsidRPr="00A027A1" w:rsidRDefault="00D43F31" w:rsidP="00D43F31">
      <w:pPr>
        <w:spacing w:line="360" w:lineRule="auto"/>
        <w:jc w:val="both"/>
        <w:rPr>
          <w:rFonts w:asciiTheme="majorBidi" w:hAnsiTheme="majorBidi" w:cstheme="majorBidi"/>
          <w:lang w:bidi="ar-DZ"/>
        </w:rPr>
      </w:pPr>
    </w:p>
    <w:p w:rsidR="004B7154" w:rsidRPr="00A027A1" w:rsidRDefault="004B7154" w:rsidP="004B7154">
      <w:pPr>
        <w:spacing w:line="360" w:lineRule="auto"/>
        <w:ind w:left="360"/>
        <w:jc w:val="both"/>
        <w:rPr>
          <w:rFonts w:asciiTheme="majorBidi" w:hAnsiTheme="majorBidi" w:cstheme="majorBidi"/>
          <w:lang w:bidi="ar-DZ"/>
        </w:rPr>
      </w:pPr>
    </w:p>
    <w:p w:rsidR="004B7154" w:rsidRPr="00A027A1" w:rsidRDefault="004B7154" w:rsidP="005B5F72">
      <w:pPr>
        <w:numPr>
          <w:ilvl w:val="0"/>
          <w:numId w:val="22"/>
        </w:numPr>
        <w:spacing w:line="360" w:lineRule="auto"/>
        <w:jc w:val="both"/>
        <w:rPr>
          <w:rFonts w:asciiTheme="majorBidi" w:hAnsiTheme="majorBidi" w:cstheme="majorBidi"/>
          <w:b/>
          <w:bCs/>
          <w:lang w:bidi="ar-DZ"/>
        </w:rPr>
      </w:pPr>
      <w:r w:rsidRPr="00A027A1">
        <w:rPr>
          <w:rFonts w:asciiTheme="majorBidi" w:hAnsiTheme="majorBidi" w:cstheme="majorBidi"/>
          <w:b/>
          <w:bCs/>
          <w:lang w:bidi="ar-DZ"/>
        </w:rPr>
        <w:t>Le Déroulement:</w:t>
      </w:r>
    </w:p>
    <w:p w:rsidR="004B7154" w:rsidRPr="00A027A1" w:rsidRDefault="004B7154" w:rsidP="00D43F31">
      <w:pPr>
        <w:spacing w:line="360" w:lineRule="auto"/>
        <w:ind w:firstLine="360"/>
        <w:jc w:val="both"/>
        <w:rPr>
          <w:rFonts w:asciiTheme="majorBidi" w:hAnsiTheme="majorBidi" w:cstheme="majorBidi"/>
          <w:lang w:bidi="ar-DZ"/>
        </w:rPr>
      </w:pPr>
      <w:r w:rsidRPr="00A027A1">
        <w:rPr>
          <w:rFonts w:asciiTheme="majorBidi" w:hAnsiTheme="majorBidi" w:cstheme="majorBidi"/>
          <w:lang w:bidi="ar-DZ"/>
        </w:rPr>
        <w:t>Pendant cette étape, chaque responsable est chargé de préparer  son budget de renseigne le canevas mis à sa disposition en s'inspirant des orientations discutées et des normes fixées.</w:t>
      </w:r>
    </w:p>
    <w:p w:rsidR="004B7154" w:rsidRPr="00A027A1" w:rsidRDefault="004B7154" w:rsidP="00D43F31">
      <w:pPr>
        <w:spacing w:line="360" w:lineRule="auto"/>
        <w:ind w:firstLine="360"/>
        <w:jc w:val="both"/>
        <w:rPr>
          <w:rFonts w:asciiTheme="majorBidi" w:hAnsiTheme="majorBidi" w:cstheme="majorBidi"/>
          <w:lang w:bidi="ar-DZ"/>
        </w:rPr>
      </w:pPr>
      <w:r w:rsidRPr="00A027A1">
        <w:rPr>
          <w:rFonts w:asciiTheme="majorBidi" w:hAnsiTheme="majorBidi" w:cstheme="majorBidi"/>
          <w:lang w:bidi="ar-DZ"/>
        </w:rPr>
        <w:t>En sus de canevas, les commentaires doivent être abondants pour pouvoir comprendre les contraintes, et éventuellement donner les orientations supplémentaires.</w:t>
      </w:r>
    </w:p>
    <w:p w:rsidR="004B7154" w:rsidRPr="00A027A1" w:rsidRDefault="004B7154" w:rsidP="00025499">
      <w:pPr>
        <w:spacing w:line="360" w:lineRule="auto"/>
        <w:jc w:val="both"/>
        <w:rPr>
          <w:rFonts w:asciiTheme="majorBidi" w:hAnsiTheme="majorBidi" w:cstheme="majorBidi"/>
          <w:lang w:bidi="ar-DZ"/>
        </w:rPr>
      </w:pPr>
      <w:r w:rsidRPr="00A027A1">
        <w:rPr>
          <w:rFonts w:asciiTheme="majorBidi" w:hAnsiTheme="majorBidi" w:cstheme="majorBidi"/>
          <w:lang w:bidi="ar-DZ"/>
        </w:rPr>
        <w:t>A ce stade d'élaboration, les plans d'actions sont formalisés, autrement dit pour chaque fonction  nous sommes en présence :</w:t>
      </w:r>
    </w:p>
    <w:p w:rsidR="004B7154" w:rsidRPr="00A027A1" w:rsidRDefault="004B7154" w:rsidP="00025499">
      <w:pPr>
        <w:numPr>
          <w:ilvl w:val="0"/>
          <w:numId w:val="29"/>
        </w:numPr>
        <w:spacing w:line="360" w:lineRule="auto"/>
        <w:jc w:val="both"/>
        <w:rPr>
          <w:rFonts w:asciiTheme="majorBidi" w:hAnsiTheme="majorBidi" w:cstheme="majorBidi"/>
          <w:lang w:bidi="ar-DZ"/>
        </w:rPr>
      </w:pPr>
      <w:r w:rsidRPr="00A027A1">
        <w:rPr>
          <w:rFonts w:asciiTheme="majorBidi" w:hAnsiTheme="majorBidi" w:cstheme="majorBidi"/>
          <w:lang w:bidi="ar-DZ"/>
        </w:rPr>
        <w:t>D'objectifs quantifiés</w:t>
      </w:r>
      <w:r w:rsidR="00AF29C8">
        <w:rPr>
          <w:rFonts w:asciiTheme="majorBidi" w:hAnsiTheme="majorBidi" w:cstheme="majorBidi"/>
          <w:lang w:bidi="ar-DZ"/>
        </w:rPr>
        <w:t>,</w:t>
      </w:r>
      <w:r w:rsidRPr="00A027A1">
        <w:rPr>
          <w:rFonts w:asciiTheme="majorBidi" w:hAnsiTheme="majorBidi" w:cstheme="majorBidi"/>
          <w:lang w:bidi="ar-DZ"/>
        </w:rPr>
        <w:t xml:space="preserve"> </w:t>
      </w:r>
    </w:p>
    <w:p w:rsidR="004B7154" w:rsidRPr="00A027A1" w:rsidRDefault="004B7154" w:rsidP="00025499">
      <w:pPr>
        <w:numPr>
          <w:ilvl w:val="0"/>
          <w:numId w:val="29"/>
        </w:numPr>
        <w:spacing w:line="360" w:lineRule="auto"/>
        <w:jc w:val="both"/>
        <w:rPr>
          <w:rFonts w:asciiTheme="majorBidi" w:hAnsiTheme="majorBidi" w:cstheme="majorBidi"/>
          <w:lang w:bidi="ar-DZ"/>
        </w:rPr>
      </w:pPr>
      <w:r w:rsidRPr="00A027A1">
        <w:rPr>
          <w:rFonts w:asciiTheme="majorBidi" w:hAnsiTheme="majorBidi" w:cstheme="majorBidi"/>
          <w:lang w:bidi="ar-DZ"/>
        </w:rPr>
        <w:t>De demande de moyens correspondants</w:t>
      </w:r>
      <w:r w:rsidR="00AF29C8">
        <w:rPr>
          <w:rFonts w:asciiTheme="majorBidi" w:hAnsiTheme="majorBidi" w:cstheme="majorBidi"/>
          <w:lang w:bidi="ar-DZ"/>
        </w:rPr>
        <w:t>.</w:t>
      </w:r>
      <w:r w:rsidRPr="00A027A1">
        <w:rPr>
          <w:rFonts w:asciiTheme="majorBidi" w:hAnsiTheme="majorBidi" w:cstheme="majorBidi"/>
          <w:lang w:bidi="ar-DZ"/>
        </w:rPr>
        <w:t xml:space="preserve"> </w:t>
      </w:r>
    </w:p>
    <w:p w:rsidR="004B7154" w:rsidRPr="00A027A1" w:rsidRDefault="004B7154" w:rsidP="00025499">
      <w:p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Cette phase doit permettre un certain nombre d'actions </w:t>
      </w:r>
    </w:p>
    <w:p w:rsidR="004B7154" w:rsidRPr="00A027A1" w:rsidRDefault="004B7154" w:rsidP="00025499">
      <w:pPr>
        <w:numPr>
          <w:ilvl w:val="0"/>
          <w:numId w:val="30"/>
        </w:numPr>
        <w:spacing w:line="360" w:lineRule="auto"/>
        <w:jc w:val="both"/>
        <w:rPr>
          <w:rFonts w:asciiTheme="majorBidi" w:hAnsiTheme="majorBidi" w:cstheme="majorBidi"/>
          <w:lang w:bidi="ar-DZ"/>
        </w:rPr>
      </w:pPr>
      <w:r w:rsidRPr="00A027A1">
        <w:rPr>
          <w:rFonts w:asciiTheme="majorBidi" w:hAnsiTheme="majorBidi" w:cstheme="majorBidi"/>
          <w:lang w:bidi="ar-DZ"/>
        </w:rPr>
        <w:t>Vérification des cohérences globales,</w:t>
      </w:r>
    </w:p>
    <w:p w:rsidR="004B7154" w:rsidRPr="00A027A1" w:rsidRDefault="004B7154" w:rsidP="00025499">
      <w:pPr>
        <w:numPr>
          <w:ilvl w:val="0"/>
          <w:numId w:val="30"/>
        </w:numPr>
        <w:spacing w:line="360" w:lineRule="auto"/>
        <w:jc w:val="both"/>
        <w:rPr>
          <w:rFonts w:asciiTheme="majorBidi" w:hAnsiTheme="majorBidi" w:cstheme="majorBidi"/>
          <w:lang w:bidi="ar-DZ"/>
        </w:rPr>
      </w:pPr>
      <w:r w:rsidRPr="00A027A1">
        <w:rPr>
          <w:rFonts w:asciiTheme="majorBidi" w:hAnsiTheme="majorBidi" w:cstheme="majorBidi"/>
          <w:lang w:bidi="ar-DZ"/>
        </w:rPr>
        <w:t>Consolidations, par différents niveaux.</w:t>
      </w:r>
    </w:p>
    <w:p w:rsidR="004B7154" w:rsidRDefault="004B7154" w:rsidP="00D43F31">
      <w:pPr>
        <w:spacing w:line="360" w:lineRule="auto"/>
        <w:ind w:firstLine="360"/>
        <w:jc w:val="both"/>
        <w:rPr>
          <w:rFonts w:asciiTheme="majorBidi" w:hAnsiTheme="majorBidi" w:cstheme="majorBidi"/>
          <w:lang w:bidi="ar-DZ"/>
        </w:rPr>
      </w:pPr>
      <w:r w:rsidRPr="00A027A1">
        <w:rPr>
          <w:rFonts w:asciiTheme="majorBidi" w:hAnsiTheme="majorBidi" w:cstheme="majorBidi"/>
          <w:lang w:bidi="ar-DZ"/>
        </w:rPr>
        <w:t>Dans la mesure où les différents budgets sont articulés entre eux, cette phase nécessite des corrections et des rajouts, qui a leurs tours entraînent, des corrections et des rajouts. L'élaboration du budget est un processus itératif, avec des va-et-vient incessants, pour assurer la cohérence d'ensemble. Il ne s'agit  pas seulement de cohérences comptables et quantitatives, mais aussi de cohérences logiques et qualitatives. Le travail d'équipe dans le processus budgétaire est capital pour sa réussite.</w:t>
      </w:r>
    </w:p>
    <w:p w:rsidR="00AF29C8" w:rsidRPr="00A027A1" w:rsidRDefault="00AF29C8" w:rsidP="00025499">
      <w:pPr>
        <w:spacing w:line="360" w:lineRule="auto"/>
        <w:jc w:val="both"/>
        <w:rPr>
          <w:rFonts w:asciiTheme="majorBidi" w:hAnsiTheme="majorBidi" w:cstheme="majorBidi"/>
          <w:lang w:bidi="ar-DZ"/>
        </w:rPr>
      </w:pPr>
    </w:p>
    <w:p w:rsidR="004B7154" w:rsidRPr="00A027A1" w:rsidRDefault="004B7154" w:rsidP="00025499">
      <w:pPr>
        <w:numPr>
          <w:ilvl w:val="0"/>
          <w:numId w:val="22"/>
        </w:numPr>
        <w:spacing w:line="360" w:lineRule="auto"/>
        <w:jc w:val="both"/>
        <w:rPr>
          <w:rFonts w:asciiTheme="majorBidi" w:hAnsiTheme="majorBidi" w:cstheme="majorBidi"/>
          <w:b/>
          <w:bCs/>
          <w:lang w:bidi="ar-DZ"/>
        </w:rPr>
      </w:pPr>
      <w:r w:rsidRPr="00A027A1">
        <w:rPr>
          <w:rFonts w:asciiTheme="majorBidi" w:hAnsiTheme="majorBidi" w:cstheme="majorBidi"/>
          <w:b/>
          <w:bCs/>
          <w:lang w:bidi="ar-DZ"/>
        </w:rPr>
        <w:t xml:space="preserve">L'arrêt du budget </w:t>
      </w:r>
    </w:p>
    <w:p w:rsidR="004B7154" w:rsidRPr="00A027A1" w:rsidRDefault="004B7154" w:rsidP="00D43F31">
      <w:pPr>
        <w:spacing w:line="360" w:lineRule="auto"/>
        <w:ind w:firstLine="360"/>
        <w:jc w:val="both"/>
        <w:rPr>
          <w:rFonts w:asciiTheme="majorBidi" w:hAnsiTheme="majorBidi" w:cstheme="majorBidi"/>
          <w:lang w:bidi="ar-DZ"/>
        </w:rPr>
      </w:pPr>
      <w:r w:rsidRPr="00A027A1">
        <w:rPr>
          <w:rFonts w:asciiTheme="majorBidi" w:hAnsiTheme="majorBidi" w:cstheme="majorBidi"/>
          <w:lang w:bidi="ar-DZ"/>
        </w:rPr>
        <w:t xml:space="preserve"> Cette étape marque la fin de processus budgétaire .Elle intervient obligatoirement avant la fin de l'année, pour pouvoir disposer d'objectifs dés l'ouverture de l'année pendant cette phase il est question de :</w:t>
      </w:r>
    </w:p>
    <w:p w:rsidR="004B7154" w:rsidRPr="00A027A1" w:rsidRDefault="004B7154" w:rsidP="00025499">
      <w:pPr>
        <w:numPr>
          <w:ilvl w:val="0"/>
          <w:numId w:val="31"/>
        </w:numPr>
        <w:spacing w:line="360" w:lineRule="auto"/>
        <w:jc w:val="both"/>
        <w:rPr>
          <w:rFonts w:asciiTheme="majorBidi" w:hAnsiTheme="majorBidi" w:cstheme="majorBidi"/>
          <w:lang w:bidi="ar-DZ"/>
        </w:rPr>
      </w:pPr>
      <w:r w:rsidRPr="00A027A1">
        <w:rPr>
          <w:rFonts w:asciiTheme="majorBidi" w:hAnsiTheme="majorBidi" w:cstheme="majorBidi"/>
          <w:lang w:bidi="ar-DZ"/>
        </w:rPr>
        <w:t>Diffuser le budget élaboré a l'ensemble des niveaux de l'organisation de l’entreprise,</w:t>
      </w:r>
    </w:p>
    <w:p w:rsidR="004B7154" w:rsidRPr="00A027A1" w:rsidRDefault="004B7154" w:rsidP="00025499">
      <w:pPr>
        <w:numPr>
          <w:ilvl w:val="0"/>
          <w:numId w:val="31"/>
        </w:numPr>
        <w:spacing w:line="360" w:lineRule="auto"/>
        <w:jc w:val="both"/>
        <w:rPr>
          <w:rFonts w:asciiTheme="majorBidi" w:hAnsiTheme="majorBidi" w:cstheme="majorBidi"/>
          <w:lang w:bidi="ar-DZ"/>
        </w:rPr>
      </w:pPr>
      <w:r w:rsidRPr="00A027A1">
        <w:rPr>
          <w:rFonts w:asciiTheme="majorBidi" w:hAnsiTheme="majorBidi" w:cstheme="majorBidi"/>
          <w:lang w:bidi="ar-DZ"/>
        </w:rPr>
        <w:t>Ne pas accepter en cours de route des modifications d'objectifs, et des révisions, qui ne peuvent être discutées qu'au moment de la nouvelle procédure budgétaire.</w:t>
      </w:r>
    </w:p>
    <w:p w:rsidR="004B7154" w:rsidRDefault="004B7154" w:rsidP="00AD0189">
      <w:pPr>
        <w:spacing w:line="360" w:lineRule="auto"/>
        <w:jc w:val="both"/>
        <w:rPr>
          <w:rFonts w:asciiTheme="majorBidi" w:hAnsiTheme="majorBidi" w:cstheme="majorBidi"/>
          <w:lang w:bidi="ar-DZ"/>
        </w:rPr>
      </w:pPr>
      <w:r w:rsidRPr="00A027A1">
        <w:rPr>
          <w:rFonts w:asciiTheme="majorBidi" w:hAnsiTheme="majorBidi" w:cstheme="majorBidi"/>
          <w:lang w:bidi="ar-DZ"/>
        </w:rPr>
        <w:t>Comme toute action nécessitant l'intervention simultanée de plusieurs structures la procédure budgétaire obéit à un certain nombre de règles qui feront sa réussite:</w:t>
      </w:r>
    </w:p>
    <w:p w:rsidR="00F5273D" w:rsidRPr="00A027A1" w:rsidRDefault="00F5273D" w:rsidP="00AD0189">
      <w:pPr>
        <w:spacing w:line="360" w:lineRule="auto"/>
        <w:jc w:val="both"/>
        <w:rPr>
          <w:rFonts w:asciiTheme="majorBidi" w:hAnsiTheme="majorBidi" w:cstheme="majorBidi"/>
          <w:lang w:bidi="ar-DZ"/>
        </w:rPr>
      </w:pPr>
    </w:p>
    <w:p w:rsidR="004B7154" w:rsidRPr="00A027A1" w:rsidRDefault="004B7154" w:rsidP="00AD0189">
      <w:pPr>
        <w:numPr>
          <w:ilvl w:val="0"/>
          <w:numId w:val="19"/>
        </w:numPr>
        <w:spacing w:line="360" w:lineRule="auto"/>
        <w:jc w:val="both"/>
        <w:rPr>
          <w:rFonts w:asciiTheme="majorBidi" w:hAnsiTheme="majorBidi" w:cstheme="majorBidi"/>
          <w:lang w:bidi="ar-DZ"/>
        </w:rPr>
      </w:pPr>
      <w:r w:rsidRPr="00A027A1">
        <w:rPr>
          <w:rFonts w:asciiTheme="majorBidi" w:hAnsiTheme="majorBidi" w:cstheme="majorBidi"/>
          <w:lang w:bidi="ar-DZ"/>
        </w:rPr>
        <w:t>concevoir une procédure claire, et un canevas simple,</w:t>
      </w:r>
    </w:p>
    <w:p w:rsidR="004B7154" w:rsidRPr="00A027A1" w:rsidRDefault="004B7154" w:rsidP="005B5F72">
      <w:pPr>
        <w:numPr>
          <w:ilvl w:val="0"/>
          <w:numId w:val="19"/>
        </w:numPr>
        <w:spacing w:line="360" w:lineRule="auto"/>
        <w:jc w:val="both"/>
        <w:rPr>
          <w:rFonts w:asciiTheme="majorBidi" w:hAnsiTheme="majorBidi" w:cstheme="majorBidi"/>
          <w:lang w:bidi="ar-DZ"/>
        </w:rPr>
      </w:pPr>
      <w:r w:rsidRPr="00A027A1">
        <w:rPr>
          <w:rFonts w:asciiTheme="majorBidi" w:hAnsiTheme="majorBidi" w:cstheme="majorBidi"/>
          <w:lang w:bidi="ar-DZ"/>
        </w:rPr>
        <w:t>Bien identifier la structure qui coordonne l’ensemble,</w:t>
      </w:r>
    </w:p>
    <w:p w:rsidR="004B7154" w:rsidRPr="00A027A1" w:rsidRDefault="004B7154" w:rsidP="005B5F72">
      <w:pPr>
        <w:numPr>
          <w:ilvl w:val="0"/>
          <w:numId w:val="19"/>
        </w:numPr>
        <w:spacing w:line="360" w:lineRule="auto"/>
        <w:jc w:val="both"/>
        <w:rPr>
          <w:rFonts w:asciiTheme="majorBidi" w:hAnsiTheme="majorBidi" w:cstheme="majorBidi"/>
          <w:lang w:bidi="ar-DZ"/>
        </w:rPr>
      </w:pPr>
      <w:r w:rsidRPr="00A027A1">
        <w:rPr>
          <w:rFonts w:asciiTheme="majorBidi" w:hAnsiTheme="majorBidi" w:cstheme="majorBidi"/>
          <w:lang w:bidi="ar-DZ"/>
        </w:rPr>
        <w:t>Tenir impérativement les réunions de préparation et de lancement,</w:t>
      </w:r>
    </w:p>
    <w:p w:rsidR="004B7154" w:rsidRPr="00A027A1" w:rsidRDefault="004B7154" w:rsidP="005B5F72">
      <w:pPr>
        <w:numPr>
          <w:ilvl w:val="0"/>
          <w:numId w:val="19"/>
        </w:numPr>
        <w:spacing w:line="360" w:lineRule="auto"/>
        <w:jc w:val="both"/>
        <w:rPr>
          <w:rFonts w:asciiTheme="majorBidi" w:hAnsiTheme="majorBidi" w:cstheme="majorBidi"/>
          <w:lang w:bidi="ar-DZ"/>
        </w:rPr>
      </w:pPr>
      <w:r w:rsidRPr="00A027A1">
        <w:rPr>
          <w:rFonts w:asciiTheme="majorBidi" w:hAnsiTheme="majorBidi" w:cstheme="majorBidi"/>
          <w:lang w:bidi="ar-DZ"/>
        </w:rPr>
        <w:t xml:space="preserve">Assurer le raccordement et la synthèse avec les objectifs stratégiques de l'entreprise, </w:t>
      </w:r>
    </w:p>
    <w:p w:rsidR="004B7154" w:rsidRPr="00A027A1" w:rsidRDefault="004B7154" w:rsidP="005B5F72">
      <w:pPr>
        <w:numPr>
          <w:ilvl w:val="0"/>
          <w:numId w:val="19"/>
        </w:numPr>
        <w:spacing w:line="360" w:lineRule="auto"/>
        <w:jc w:val="both"/>
        <w:rPr>
          <w:rFonts w:asciiTheme="majorBidi" w:hAnsiTheme="majorBidi" w:cstheme="majorBidi"/>
          <w:lang w:bidi="ar-DZ"/>
        </w:rPr>
      </w:pPr>
      <w:r w:rsidRPr="00A027A1">
        <w:rPr>
          <w:rFonts w:asciiTheme="majorBidi" w:hAnsiTheme="majorBidi" w:cstheme="majorBidi"/>
          <w:lang w:bidi="ar-DZ"/>
        </w:rPr>
        <w:t>Fixer et assurer une bonne diffusion des objectifs budgétaire, et des hypothèses de travail</w:t>
      </w:r>
      <w:r w:rsidR="00330058">
        <w:rPr>
          <w:rFonts w:asciiTheme="majorBidi" w:hAnsiTheme="majorBidi" w:cstheme="majorBidi"/>
          <w:lang w:bidi="ar-DZ"/>
        </w:rPr>
        <w:t>,</w:t>
      </w:r>
      <w:r w:rsidRPr="00A027A1">
        <w:rPr>
          <w:rFonts w:asciiTheme="majorBidi" w:hAnsiTheme="majorBidi" w:cstheme="majorBidi"/>
          <w:lang w:bidi="ar-DZ"/>
        </w:rPr>
        <w:t xml:space="preserve"> </w:t>
      </w:r>
    </w:p>
    <w:p w:rsidR="004B7154" w:rsidRPr="00A027A1" w:rsidRDefault="004B7154" w:rsidP="005B5F72">
      <w:pPr>
        <w:numPr>
          <w:ilvl w:val="0"/>
          <w:numId w:val="19"/>
        </w:numPr>
        <w:spacing w:line="360" w:lineRule="auto"/>
        <w:jc w:val="both"/>
        <w:rPr>
          <w:rFonts w:asciiTheme="majorBidi" w:hAnsiTheme="majorBidi" w:cstheme="majorBidi"/>
          <w:lang w:bidi="ar-DZ"/>
        </w:rPr>
      </w:pPr>
      <w:r w:rsidRPr="00A027A1">
        <w:rPr>
          <w:rFonts w:asciiTheme="majorBidi" w:hAnsiTheme="majorBidi" w:cstheme="majorBidi"/>
          <w:lang w:bidi="ar-DZ"/>
        </w:rPr>
        <w:t>Obtenir  l'adhésion des collectifs a l’ensemble des niveaux</w:t>
      </w:r>
      <w:r w:rsidR="00F5273D">
        <w:rPr>
          <w:rFonts w:asciiTheme="majorBidi" w:hAnsiTheme="majorBidi" w:cstheme="majorBidi"/>
          <w:lang w:bidi="ar-DZ"/>
        </w:rPr>
        <w:t>,</w:t>
      </w:r>
      <w:r w:rsidRPr="00A027A1">
        <w:rPr>
          <w:rFonts w:asciiTheme="majorBidi" w:hAnsiTheme="majorBidi" w:cstheme="majorBidi"/>
          <w:lang w:bidi="ar-DZ"/>
        </w:rPr>
        <w:t xml:space="preserve"> </w:t>
      </w:r>
    </w:p>
    <w:p w:rsidR="004B7154" w:rsidRPr="00A027A1" w:rsidRDefault="004B7154" w:rsidP="005B5F72">
      <w:pPr>
        <w:numPr>
          <w:ilvl w:val="0"/>
          <w:numId w:val="19"/>
        </w:numPr>
        <w:spacing w:line="360" w:lineRule="auto"/>
        <w:jc w:val="both"/>
        <w:rPr>
          <w:rFonts w:asciiTheme="majorBidi" w:hAnsiTheme="majorBidi" w:cstheme="majorBidi"/>
          <w:lang w:bidi="ar-DZ"/>
        </w:rPr>
      </w:pPr>
      <w:r w:rsidRPr="00A027A1">
        <w:rPr>
          <w:rFonts w:asciiTheme="majorBidi" w:hAnsiTheme="majorBidi" w:cstheme="majorBidi"/>
          <w:lang w:bidi="ar-DZ"/>
        </w:rPr>
        <w:t>Bien assurer les contrôles de cohérences des objectifs</w:t>
      </w:r>
      <w:r w:rsidR="00F5273D">
        <w:rPr>
          <w:rFonts w:asciiTheme="majorBidi" w:hAnsiTheme="majorBidi" w:cstheme="majorBidi"/>
          <w:lang w:bidi="ar-DZ"/>
        </w:rPr>
        <w:t>,</w:t>
      </w:r>
      <w:r w:rsidRPr="00A027A1">
        <w:rPr>
          <w:rFonts w:asciiTheme="majorBidi" w:hAnsiTheme="majorBidi" w:cstheme="majorBidi"/>
          <w:lang w:bidi="ar-DZ"/>
        </w:rPr>
        <w:t xml:space="preserve"> </w:t>
      </w:r>
    </w:p>
    <w:p w:rsidR="004B7154" w:rsidRPr="00C566A6" w:rsidRDefault="004B7154" w:rsidP="005B5F72">
      <w:pPr>
        <w:numPr>
          <w:ilvl w:val="0"/>
          <w:numId w:val="19"/>
        </w:numPr>
        <w:spacing w:line="360" w:lineRule="auto"/>
        <w:jc w:val="both"/>
        <w:rPr>
          <w:rFonts w:asciiTheme="majorBidi" w:hAnsiTheme="majorBidi" w:cstheme="majorBidi"/>
          <w:lang w:bidi="ar-DZ"/>
        </w:rPr>
      </w:pPr>
      <w:r w:rsidRPr="00C566A6">
        <w:rPr>
          <w:rFonts w:asciiTheme="majorBidi" w:hAnsiTheme="majorBidi" w:cstheme="majorBidi"/>
          <w:lang w:bidi="ar-DZ"/>
        </w:rPr>
        <w:t>Formaliser les plans d'action qui découlent des objectifs retenus,</w:t>
      </w:r>
    </w:p>
    <w:p w:rsidR="004B7154" w:rsidRPr="00C566A6" w:rsidRDefault="004B7154" w:rsidP="005B5F72">
      <w:pPr>
        <w:numPr>
          <w:ilvl w:val="0"/>
          <w:numId w:val="19"/>
        </w:numPr>
        <w:spacing w:line="360" w:lineRule="auto"/>
        <w:jc w:val="both"/>
        <w:rPr>
          <w:rFonts w:asciiTheme="majorBidi" w:hAnsiTheme="majorBidi" w:cstheme="majorBidi"/>
          <w:lang w:bidi="ar-DZ"/>
        </w:rPr>
      </w:pPr>
      <w:r w:rsidRPr="00C566A6">
        <w:rPr>
          <w:rFonts w:asciiTheme="majorBidi" w:hAnsiTheme="majorBidi" w:cstheme="majorBidi"/>
          <w:lang w:bidi="ar-DZ"/>
        </w:rPr>
        <w:t>Arrêter le budget avant la fin de l’année,</w:t>
      </w:r>
    </w:p>
    <w:p w:rsidR="004B7154" w:rsidRPr="00C566A6" w:rsidRDefault="004B7154" w:rsidP="005B5F72">
      <w:pPr>
        <w:numPr>
          <w:ilvl w:val="0"/>
          <w:numId w:val="19"/>
        </w:numPr>
        <w:spacing w:line="360" w:lineRule="auto"/>
        <w:jc w:val="both"/>
        <w:rPr>
          <w:rFonts w:asciiTheme="majorBidi" w:hAnsiTheme="majorBidi" w:cstheme="majorBidi"/>
          <w:lang w:bidi="ar-DZ"/>
        </w:rPr>
      </w:pPr>
      <w:r w:rsidRPr="00C566A6">
        <w:rPr>
          <w:rFonts w:asciiTheme="majorBidi" w:hAnsiTheme="majorBidi" w:cstheme="majorBidi"/>
          <w:lang w:bidi="ar-DZ"/>
        </w:rPr>
        <w:t xml:space="preserve">Diffuser au maximum le budget adopté. </w:t>
      </w:r>
    </w:p>
    <w:p w:rsidR="004B7154" w:rsidRPr="009E3234" w:rsidRDefault="004B7154" w:rsidP="004B7154">
      <w:pPr>
        <w:spacing w:line="360" w:lineRule="auto"/>
        <w:jc w:val="both"/>
        <w:rPr>
          <w:rFonts w:asciiTheme="majorBidi" w:hAnsiTheme="majorBidi" w:cstheme="majorBidi"/>
          <w:sz w:val="28"/>
          <w:szCs w:val="28"/>
        </w:rPr>
      </w:pPr>
    </w:p>
    <w:p w:rsidR="00D241A8" w:rsidRPr="004B57DD" w:rsidRDefault="00107AB6" w:rsidP="004B57DD">
      <w:pPr>
        <w:autoSpaceDE w:val="0"/>
        <w:autoSpaceDN w:val="0"/>
        <w:adjustRightInd w:val="0"/>
        <w:spacing w:line="360" w:lineRule="auto"/>
        <w:jc w:val="both"/>
        <w:rPr>
          <w:color w:val="000000"/>
          <w:sz w:val="28"/>
          <w:szCs w:val="28"/>
        </w:rPr>
      </w:pPr>
      <w:r>
        <w:rPr>
          <w:b/>
          <w:bCs/>
          <w:color w:val="000000"/>
          <w:sz w:val="28"/>
          <w:szCs w:val="28"/>
        </w:rPr>
        <w:t>2</w:t>
      </w:r>
      <w:r w:rsidR="00D241A8" w:rsidRPr="004B57DD">
        <w:rPr>
          <w:b/>
          <w:bCs/>
          <w:color w:val="000000"/>
          <w:sz w:val="28"/>
          <w:szCs w:val="28"/>
        </w:rPr>
        <w:t>. 3. Les principaux facteurs de réussite de la</w:t>
      </w:r>
      <w:r w:rsidR="00BB32E4" w:rsidRPr="004B57DD">
        <w:rPr>
          <w:b/>
          <w:bCs/>
          <w:color w:val="000000"/>
          <w:sz w:val="28"/>
          <w:szCs w:val="28"/>
        </w:rPr>
        <w:t xml:space="preserve"> </w:t>
      </w:r>
      <w:r w:rsidR="00D241A8" w:rsidRPr="004B57DD">
        <w:rPr>
          <w:b/>
          <w:bCs/>
          <w:color w:val="000000"/>
          <w:sz w:val="28"/>
          <w:szCs w:val="28"/>
        </w:rPr>
        <w:t>budgétisation :</w:t>
      </w:r>
    </w:p>
    <w:p w:rsidR="00D241A8" w:rsidRPr="00551F6B" w:rsidRDefault="00D241A8" w:rsidP="00320F0B">
      <w:pPr>
        <w:autoSpaceDE w:val="0"/>
        <w:autoSpaceDN w:val="0"/>
        <w:adjustRightInd w:val="0"/>
        <w:spacing w:line="360" w:lineRule="auto"/>
        <w:ind w:firstLine="284"/>
        <w:jc w:val="both"/>
        <w:rPr>
          <w:color w:val="000000"/>
        </w:rPr>
      </w:pPr>
      <w:r w:rsidRPr="00551F6B">
        <w:rPr>
          <w:color w:val="000000"/>
        </w:rPr>
        <w:t>Comme toute action nécessitant l’intervention simultanée de plusieurs structures, la procédure budgétaire obéit à un certain nombre de règles qui feront sa réussite :</w:t>
      </w:r>
    </w:p>
    <w:p w:rsidR="00F66AF4" w:rsidRPr="00551F6B" w:rsidRDefault="00F66AF4" w:rsidP="005B5F72">
      <w:pPr>
        <w:pStyle w:val="Paragraphedeliste"/>
        <w:numPr>
          <w:ilvl w:val="0"/>
          <w:numId w:val="8"/>
        </w:numPr>
        <w:autoSpaceDE w:val="0"/>
        <w:autoSpaceDN w:val="0"/>
        <w:adjustRightInd w:val="0"/>
        <w:spacing w:line="360" w:lineRule="auto"/>
        <w:jc w:val="both"/>
        <w:rPr>
          <w:color w:val="000000"/>
        </w:rPr>
      </w:pPr>
      <w:r w:rsidRPr="00551F6B">
        <w:rPr>
          <w:color w:val="000000"/>
        </w:rPr>
        <w:t xml:space="preserve">  </w:t>
      </w:r>
      <w:r w:rsidR="00D241A8" w:rsidRPr="00551F6B">
        <w:rPr>
          <w:color w:val="000000"/>
        </w:rPr>
        <w:t xml:space="preserve">Concevoir une procédure claire, et des canevas simples.                                                                                                                           </w:t>
      </w:r>
      <w:r w:rsidRPr="00551F6B">
        <w:rPr>
          <w:color w:val="000000"/>
        </w:rPr>
        <w:t xml:space="preserve">   </w:t>
      </w:r>
    </w:p>
    <w:p w:rsidR="00F66AF4" w:rsidRPr="00551F6B" w:rsidRDefault="00F66AF4" w:rsidP="005B5F72">
      <w:pPr>
        <w:pStyle w:val="Paragraphedeliste"/>
        <w:numPr>
          <w:ilvl w:val="0"/>
          <w:numId w:val="8"/>
        </w:numPr>
        <w:autoSpaceDE w:val="0"/>
        <w:autoSpaceDN w:val="0"/>
        <w:adjustRightInd w:val="0"/>
        <w:spacing w:line="360" w:lineRule="auto"/>
        <w:jc w:val="both"/>
        <w:rPr>
          <w:color w:val="000000"/>
        </w:rPr>
      </w:pPr>
      <w:r w:rsidRPr="00551F6B">
        <w:rPr>
          <w:color w:val="000000"/>
        </w:rPr>
        <w:t xml:space="preserve">  </w:t>
      </w:r>
      <w:r w:rsidR="00D241A8" w:rsidRPr="00551F6B">
        <w:rPr>
          <w:color w:val="000000"/>
        </w:rPr>
        <w:t>Organiser des renions de préparation et de lancement.</w:t>
      </w:r>
    </w:p>
    <w:p w:rsidR="00D241A8" w:rsidRPr="00551F6B" w:rsidRDefault="00F66AF4" w:rsidP="005B5F72">
      <w:pPr>
        <w:pStyle w:val="Paragraphedeliste"/>
        <w:numPr>
          <w:ilvl w:val="0"/>
          <w:numId w:val="9"/>
        </w:numPr>
        <w:autoSpaceDE w:val="0"/>
        <w:autoSpaceDN w:val="0"/>
        <w:adjustRightInd w:val="0"/>
        <w:spacing w:line="360" w:lineRule="auto"/>
        <w:jc w:val="both"/>
        <w:rPr>
          <w:color w:val="000000"/>
        </w:rPr>
      </w:pPr>
      <w:r w:rsidRPr="00551F6B">
        <w:rPr>
          <w:color w:val="000000"/>
        </w:rPr>
        <w:t xml:space="preserve">  </w:t>
      </w:r>
      <w:r w:rsidR="00D241A8" w:rsidRPr="00551F6B">
        <w:rPr>
          <w:color w:val="000000"/>
        </w:rPr>
        <w:t>Fixer et assurer un</w:t>
      </w:r>
      <w:r w:rsidR="00284404" w:rsidRPr="00551F6B">
        <w:rPr>
          <w:color w:val="000000"/>
        </w:rPr>
        <w:t>e bonne diffusi</w:t>
      </w:r>
      <w:r w:rsidR="001E0A75">
        <w:rPr>
          <w:color w:val="000000"/>
        </w:rPr>
        <w:t xml:space="preserve">on des objectifs budgétaires, </w:t>
      </w:r>
      <w:r w:rsidR="00284404" w:rsidRPr="00551F6B">
        <w:rPr>
          <w:color w:val="000000"/>
        </w:rPr>
        <w:t xml:space="preserve">et des hypothèses de travail.                   </w:t>
      </w:r>
    </w:p>
    <w:p w:rsidR="00D241A8" w:rsidRPr="00551F6B" w:rsidRDefault="00F66AF4" w:rsidP="005B5F72">
      <w:pPr>
        <w:pStyle w:val="Paragraphedeliste"/>
        <w:numPr>
          <w:ilvl w:val="0"/>
          <w:numId w:val="9"/>
        </w:numPr>
        <w:autoSpaceDE w:val="0"/>
        <w:autoSpaceDN w:val="0"/>
        <w:adjustRightInd w:val="0"/>
        <w:spacing w:line="360" w:lineRule="auto"/>
        <w:jc w:val="both"/>
        <w:rPr>
          <w:color w:val="000000"/>
        </w:rPr>
      </w:pPr>
      <w:r w:rsidRPr="00551F6B">
        <w:rPr>
          <w:color w:val="000000"/>
        </w:rPr>
        <w:t xml:space="preserve">  </w:t>
      </w:r>
      <w:r w:rsidR="00D241A8" w:rsidRPr="00551F6B">
        <w:rPr>
          <w:color w:val="000000"/>
        </w:rPr>
        <w:t>Bien assurer les contrôles de cohérences des objectifs.</w:t>
      </w:r>
    </w:p>
    <w:p w:rsidR="00F66AF4" w:rsidRPr="00551F6B" w:rsidRDefault="00F66AF4" w:rsidP="005B5F72">
      <w:pPr>
        <w:pStyle w:val="Paragraphedeliste"/>
        <w:numPr>
          <w:ilvl w:val="0"/>
          <w:numId w:val="9"/>
        </w:numPr>
        <w:autoSpaceDE w:val="0"/>
        <w:autoSpaceDN w:val="0"/>
        <w:adjustRightInd w:val="0"/>
        <w:spacing w:line="360" w:lineRule="auto"/>
        <w:jc w:val="both"/>
        <w:rPr>
          <w:color w:val="000000"/>
        </w:rPr>
      </w:pPr>
      <w:r w:rsidRPr="00551F6B">
        <w:rPr>
          <w:color w:val="000000"/>
        </w:rPr>
        <w:t xml:space="preserve">  </w:t>
      </w:r>
      <w:r w:rsidR="00D241A8" w:rsidRPr="00551F6B">
        <w:rPr>
          <w:color w:val="000000"/>
        </w:rPr>
        <w:t>Formaliser les plans d’action qui découlent de</w:t>
      </w:r>
      <w:r w:rsidRPr="00551F6B">
        <w:rPr>
          <w:color w:val="000000"/>
        </w:rPr>
        <w:t xml:space="preserve"> objectifs retenus.</w:t>
      </w:r>
    </w:p>
    <w:p w:rsidR="00D241A8" w:rsidRPr="00551F6B" w:rsidRDefault="00F66AF4" w:rsidP="005B5F72">
      <w:pPr>
        <w:pStyle w:val="Paragraphedeliste"/>
        <w:numPr>
          <w:ilvl w:val="0"/>
          <w:numId w:val="9"/>
        </w:numPr>
        <w:autoSpaceDE w:val="0"/>
        <w:autoSpaceDN w:val="0"/>
        <w:adjustRightInd w:val="0"/>
        <w:spacing w:line="360" w:lineRule="auto"/>
        <w:jc w:val="both"/>
        <w:rPr>
          <w:color w:val="000000"/>
        </w:rPr>
      </w:pPr>
      <w:r w:rsidRPr="00551F6B">
        <w:rPr>
          <w:color w:val="000000"/>
        </w:rPr>
        <w:t xml:space="preserve">  </w:t>
      </w:r>
      <w:r w:rsidR="00D241A8" w:rsidRPr="00551F6B">
        <w:rPr>
          <w:color w:val="000000"/>
        </w:rPr>
        <w:t xml:space="preserve">Impliquer le plus </w:t>
      </w:r>
      <w:r w:rsidR="00AD0189">
        <w:rPr>
          <w:color w:val="000000"/>
        </w:rPr>
        <w:t xml:space="preserve">grand nombre de responsables </w:t>
      </w:r>
      <w:r w:rsidR="00D241A8" w:rsidRPr="00551F6B">
        <w:rPr>
          <w:color w:val="000000"/>
        </w:rPr>
        <w:t xml:space="preserve">opérationnels dans la </w:t>
      </w:r>
      <w:r w:rsidR="0030407F">
        <w:rPr>
          <w:color w:val="000000"/>
        </w:rPr>
        <w:t xml:space="preserve"> </w:t>
      </w:r>
      <w:r w:rsidR="00D241A8" w:rsidRPr="00551F6B">
        <w:rPr>
          <w:color w:val="000000"/>
        </w:rPr>
        <w:t>procédure.</w:t>
      </w:r>
    </w:p>
    <w:p w:rsidR="00D241A8" w:rsidRPr="00551F6B" w:rsidRDefault="00F66AF4" w:rsidP="005B5F72">
      <w:pPr>
        <w:pStyle w:val="Paragraphedeliste"/>
        <w:numPr>
          <w:ilvl w:val="0"/>
          <w:numId w:val="9"/>
        </w:numPr>
        <w:autoSpaceDE w:val="0"/>
        <w:autoSpaceDN w:val="0"/>
        <w:adjustRightInd w:val="0"/>
        <w:spacing w:line="360" w:lineRule="auto"/>
        <w:jc w:val="both"/>
        <w:rPr>
          <w:color w:val="000000"/>
        </w:rPr>
      </w:pPr>
      <w:r w:rsidRPr="00551F6B">
        <w:rPr>
          <w:color w:val="000000"/>
        </w:rPr>
        <w:t xml:space="preserve">  </w:t>
      </w:r>
      <w:r w:rsidR="00D241A8" w:rsidRPr="00551F6B">
        <w:rPr>
          <w:color w:val="000000"/>
        </w:rPr>
        <w:t>Arrêter le budget avant la fin de l’année.</w:t>
      </w:r>
    </w:p>
    <w:p w:rsidR="00D241A8" w:rsidRPr="00551F6B" w:rsidRDefault="00D241A8" w:rsidP="00AD5EF8">
      <w:pPr>
        <w:autoSpaceDE w:val="0"/>
        <w:autoSpaceDN w:val="0"/>
        <w:adjustRightInd w:val="0"/>
        <w:spacing w:line="360" w:lineRule="auto"/>
        <w:jc w:val="both"/>
        <w:rPr>
          <w:color w:val="000000"/>
        </w:rPr>
      </w:pPr>
    </w:p>
    <w:p w:rsidR="00D241A8" w:rsidRPr="00A8507B" w:rsidRDefault="00107AB6" w:rsidP="00AD5EF8">
      <w:pPr>
        <w:autoSpaceDE w:val="0"/>
        <w:autoSpaceDN w:val="0"/>
        <w:adjustRightInd w:val="0"/>
        <w:spacing w:line="360" w:lineRule="auto"/>
        <w:jc w:val="both"/>
        <w:rPr>
          <w:b/>
          <w:bCs/>
          <w:color w:val="000000"/>
          <w:sz w:val="32"/>
          <w:szCs w:val="32"/>
        </w:rPr>
      </w:pPr>
      <w:r>
        <w:rPr>
          <w:b/>
          <w:bCs/>
          <w:color w:val="000000"/>
          <w:sz w:val="32"/>
          <w:szCs w:val="32"/>
        </w:rPr>
        <w:t>2</w:t>
      </w:r>
      <w:r w:rsidR="00D241A8" w:rsidRPr="00A8507B">
        <w:rPr>
          <w:b/>
          <w:bCs/>
          <w:color w:val="000000"/>
          <w:sz w:val="32"/>
          <w:szCs w:val="32"/>
        </w:rPr>
        <w:t>. 4. Organisation du processus de budgétisation :</w:t>
      </w:r>
    </w:p>
    <w:p w:rsidR="00D241A8" w:rsidRPr="00551F6B" w:rsidRDefault="00D241A8" w:rsidP="00AD5EF8">
      <w:pPr>
        <w:autoSpaceDE w:val="0"/>
        <w:autoSpaceDN w:val="0"/>
        <w:adjustRightInd w:val="0"/>
        <w:spacing w:line="360" w:lineRule="auto"/>
        <w:jc w:val="both"/>
        <w:rPr>
          <w:b/>
          <w:bCs/>
          <w:color w:val="000000"/>
        </w:rPr>
      </w:pPr>
    </w:p>
    <w:p w:rsidR="00D241A8" w:rsidRPr="00A8507B" w:rsidRDefault="00107AB6" w:rsidP="00AD5EF8">
      <w:pPr>
        <w:autoSpaceDE w:val="0"/>
        <w:autoSpaceDN w:val="0"/>
        <w:adjustRightInd w:val="0"/>
        <w:spacing w:line="360" w:lineRule="auto"/>
        <w:jc w:val="both"/>
        <w:rPr>
          <w:b/>
          <w:bCs/>
          <w:color w:val="000000"/>
          <w:sz w:val="28"/>
          <w:szCs w:val="28"/>
        </w:rPr>
      </w:pPr>
      <w:r>
        <w:rPr>
          <w:b/>
          <w:bCs/>
          <w:color w:val="000000"/>
          <w:sz w:val="28"/>
          <w:szCs w:val="28"/>
        </w:rPr>
        <w:t>2</w:t>
      </w:r>
      <w:r w:rsidR="00D241A8" w:rsidRPr="00A8507B">
        <w:rPr>
          <w:b/>
          <w:bCs/>
          <w:color w:val="000000"/>
          <w:sz w:val="28"/>
          <w:szCs w:val="28"/>
        </w:rPr>
        <w:t>. 4. 1. La budgétisation par fonction :</w:t>
      </w:r>
    </w:p>
    <w:p w:rsidR="00205D97" w:rsidRPr="004B57DD" w:rsidRDefault="00D241A8" w:rsidP="00320F0B">
      <w:pPr>
        <w:autoSpaceDE w:val="0"/>
        <w:autoSpaceDN w:val="0"/>
        <w:adjustRightInd w:val="0"/>
        <w:spacing w:line="360" w:lineRule="auto"/>
        <w:ind w:firstLine="708"/>
        <w:jc w:val="both"/>
        <w:rPr>
          <w:color w:val="000000"/>
          <w:sz w:val="32"/>
          <w:szCs w:val="32"/>
        </w:rPr>
      </w:pPr>
      <w:r w:rsidRPr="00551F6B">
        <w:rPr>
          <w:color w:val="000000"/>
        </w:rPr>
        <w:t>La structure budgétaire est étroitement liée à la culture de l’entreprise, nous allons ci-dessous illustrée la procédure budgétaire d’une entreprise moyenne de production</w:t>
      </w:r>
      <w:r w:rsidRPr="00D678BF">
        <w:rPr>
          <w:color w:val="000000"/>
          <w:sz w:val="32"/>
          <w:szCs w:val="32"/>
        </w:rPr>
        <w:t>.</w:t>
      </w:r>
    </w:p>
    <w:p w:rsidR="00205D97" w:rsidRDefault="00205D97" w:rsidP="00D678BF">
      <w:pPr>
        <w:autoSpaceDE w:val="0"/>
        <w:autoSpaceDN w:val="0"/>
        <w:adjustRightInd w:val="0"/>
        <w:rPr>
          <w:b/>
          <w:bCs/>
          <w:color w:val="000000"/>
          <w:sz w:val="36"/>
          <w:szCs w:val="36"/>
        </w:rPr>
      </w:pPr>
    </w:p>
    <w:p w:rsidR="001F70E7" w:rsidRDefault="001F70E7" w:rsidP="00D678BF">
      <w:pPr>
        <w:autoSpaceDE w:val="0"/>
        <w:autoSpaceDN w:val="0"/>
        <w:adjustRightInd w:val="0"/>
        <w:rPr>
          <w:b/>
          <w:bCs/>
          <w:color w:val="000000"/>
          <w:sz w:val="36"/>
          <w:szCs w:val="36"/>
        </w:rPr>
      </w:pPr>
    </w:p>
    <w:p w:rsidR="001F70E7" w:rsidRDefault="001F70E7" w:rsidP="00D678BF">
      <w:pPr>
        <w:autoSpaceDE w:val="0"/>
        <w:autoSpaceDN w:val="0"/>
        <w:adjustRightInd w:val="0"/>
        <w:rPr>
          <w:b/>
          <w:bCs/>
          <w:color w:val="000000"/>
          <w:sz w:val="36"/>
          <w:szCs w:val="36"/>
        </w:rPr>
      </w:pPr>
    </w:p>
    <w:p w:rsidR="00D678BF" w:rsidRPr="00D678BF" w:rsidRDefault="00D85420" w:rsidP="00D678BF">
      <w:pPr>
        <w:autoSpaceDE w:val="0"/>
        <w:autoSpaceDN w:val="0"/>
        <w:adjustRightInd w:val="0"/>
        <w:rPr>
          <w:b/>
          <w:bCs/>
          <w:color w:val="000000"/>
          <w:sz w:val="36"/>
          <w:szCs w:val="36"/>
        </w:rPr>
      </w:pPr>
      <w:r w:rsidRPr="00D85420">
        <w:rPr>
          <w:noProof/>
        </w:rPr>
        <w:pict>
          <v:rect id="_x0000_s1114" style="position:absolute;margin-left:316.1pt;margin-top:10.2pt;width:118.55pt;height:43.3pt;z-index:251742208">
            <v:textbox style="mso-next-textbox:#_x0000_s1114">
              <w:txbxContent>
                <w:p w:rsidR="009A20C7" w:rsidRPr="00D678BF" w:rsidRDefault="009A20C7" w:rsidP="00D678BF">
                  <w:pPr>
                    <w:autoSpaceDE w:val="0"/>
                    <w:autoSpaceDN w:val="0"/>
                    <w:adjustRightInd w:val="0"/>
                    <w:jc w:val="center"/>
                    <w:rPr>
                      <w:b/>
                      <w:bCs/>
                      <w:color w:val="333333"/>
                      <w:sz w:val="28"/>
                      <w:szCs w:val="28"/>
                    </w:rPr>
                  </w:pPr>
                  <w:r w:rsidRPr="00D678BF">
                    <w:rPr>
                      <w:b/>
                      <w:bCs/>
                      <w:color w:val="333333"/>
                      <w:sz w:val="28"/>
                      <w:szCs w:val="28"/>
                    </w:rPr>
                    <w:t>Budget des</w:t>
                  </w:r>
                </w:p>
                <w:p w:rsidR="009A20C7" w:rsidRPr="00D678BF" w:rsidRDefault="009A20C7" w:rsidP="00D678BF">
                  <w:pPr>
                    <w:autoSpaceDE w:val="0"/>
                    <w:autoSpaceDN w:val="0"/>
                    <w:adjustRightInd w:val="0"/>
                    <w:jc w:val="center"/>
                    <w:rPr>
                      <w:b/>
                      <w:bCs/>
                      <w:color w:val="333333"/>
                      <w:sz w:val="28"/>
                      <w:szCs w:val="28"/>
                    </w:rPr>
                  </w:pPr>
                  <w:r w:rsidRPr="00D678BF">
                    <w:rPr>
                      <w:b/>
                      <w:bCs/>
                      <w:color w:val="333333"/>
                      <w:sz w:val="28"/>
                      <w:szCs w:val="28"/>
                    </w:rPr>
                    <w:t>Investissements</w:t>
                  </w:r>
                </w:p>
                <w:p w:rsidR="009A20C7" w:rsidRDefault="009A20C7" w:rsidP="00D678BF"/>
              </w:txbxContent>
            </v:textbox>
          </v:rect>
        </w:pict>
      </w:r>
      <w:r w:rsidRPr="00D85420">
        <w:rPr>
          <w:noProof/>
        </w:rPr>
        <w:pict>
          <v:rect id="_x0000_s1093" style="position:absolute;margin-left:17.7pt;margin-top:10.2pt;width:89.4pt;height:43.3pt;z-index:251736064">
            <v:textbox style="mso-next-textbox:#_x0000_s1093">
              <w:txbxContent>
                <w:p w:rsidR="009A20C7" w:rsidRPr="00AA1053" w:rsidRDefault="009A20C7" w:rsidP="00D678BF">
                  <w:pPr>
                    <w:autoSpaceDE w:val="0"/>
                    <w:autoSpaceDN w:val="0"/>
                    <w:adjustRightInd w:val="0"/>
                    <w:jc w:val="center"/>
                    <w:rPr>
                      <w:b/>
                      <w:bCs/>
                      <w:color w:val="333333"/>
                      <w:sz w:val="28"/>
                      <w:szCs w:val="28"/>
                    </w:rPr>
                  </w:pPr>
                  <w:r w:rsidRPr="00AA1053">
                    <w:rPr>
                      <w:b/>
                      <w:bCs/>
                      <w:color w:val="333333"/>
                      <w:sz w:val="28"/>
                      <w:szCs w:val="28"/>
                    </w:rPr>
                    <w:t>Budget  commercial</w:t>
                  </w:r>
                </w:p>
                <w:p w:rsidR="009A20C7" w:rsidRDefault="009A20C7" w:rsidP="00D678BF">
                  <w:pPr>
                    <w:autoSpaceDE w:val="0"/>
                    <w:autoSpaceDN w:val="0"/>
                    <w:adjustRightInd w:val="0"/>
                    <w:rPr>
                      <w:b/>
                      <w:bCs/>
                      <w:color w:val="333333"/>
                    </w:rPr>
                  </w:pPr>
                </w:p>
                <w:p w:rsidR="009A20C7" w:rsidRDefault="009A20C7" w:rsidP="00D678BF"/>
              </w:txbxContent>
            </v:textbox>
          </v:rect>
        </w:pict>
      </w:r>
      <w:r w:rsidRPr="00D85420">
        <w:rPr>
          <w:noProof/>
        </w:rPr>
        <w:pict>
          <v:rect id="_x0000_s1086" style="position:absolute;margin-left:160.15pt;margin-top:10.2pt;width:101.9pt;height:43.3pt;z-index:251728896">
            <v:textbox style="mso-next-textbox:#_x0000_s1086">
              <w:txbxContent>
                <w:p w:rsidR="009A20C7" w:rsidRPr="00AA1053" w:rsidRDefault="009A20C7" w:rsidP="00D678BF">
                  <w:pPr>
                    <w:autoSpaceDE w:val="0"/>
                    <w:autoSpaceDN w:val="0"/>
                    <w:adjustRightInd w:val="0"/>
                    <w:jc w:val="center"/>
                    <w:rPr>
                      <w:b/>
                      <w:bCs/>
                      <w:color w:val="333333"/>
                      <w:sz w:val="28"/>
                      <w:szCs w:val="28"/>
                    </w:rPr>
                  </w:pPr>
                  <w:r w:rsidRPr="00AA1053">
                    <w:rPr>
                      <w:b/>
                      <w:bCs/>
                      <w:color w:val="333333"/>
                      <w:sz w:val="28"/>
                      <w:szCs w:val="28"/>
                    </w:rPr>
                    <w:t>Budget de</w:t>
                  </w:r>
                </w:p>
                <w:p w:rsidR="009A20C7" w:rsidRPr="00AA1053" w:rsidRDefault="009A20C7" w:rsidP="00D678BF">
                  <w:pPr>
                    <w:autoSpaceDE w:val="0"/>
                    <w:autoSpaceDN w:val="0"/>
                    <w:adjustRightInd w:val="0"/>
                    <w:jc w:val="center"/>
                    <w:rPr>
                      <w:b/>
                      <w:bCs/>
                      <w:color w:val="333333"/>
                      <w:sz w:val="28"/>
                      <w:szCs w:val="28"/>
                    </w:rPr>
                  </w:pPr>
                  <w:r w:rsidRPr="00AA1053">
                    <w:rPr>
                      <w:b/>
                      <w:bCs/>
                      <w:color w:val="333333"/>
                      <w:sz w:val="28"/>
                      <w:szCs w:val="28"/>
                    </w:rPr>
                    <w:t>Production</w:t>
                  </w:r>
                </w:p>
                <w:p w:rsidR="009A20C7" w:rsidRDefault="009A20C7" w:rsidP="00D678BF"/>
              </w:txbxContent>
            </v:textbox>
          </v:rect>
        </w:pict>
      </w:r>
    </w:p>
    <w:p w:rsidR="00D678BF" w:rsidRPr="00AA1053" w:rsidRDefault="00D678BF" w:rsidP="00D678BF"/>
    <w:p w:rsidR="00D678BF" w:rsidRPr="00AA1053" w:rsidRDefault="00D85420" w:rsidP="00D678BF">
      <w:r>
        <w:rPr>
          <w:noProof/>
        </w:rPr>
        <w:pict>
          <v:shape id="_x0000_s1106" type="#_x0000_t32" style="position:absolute;margin-left:359.6pt;margin-top:18.65pt;width:.05pt;height:42.85pt;z-index:251714560" o:connectortype="straight">
            <v:stroke endarrow="block"/>
          </v:shape>
        </w:pict>
      </w:r>
      <w:r>
        <w:rPr>
          <w:noProof/>
        </w:rPr>
        <w:pict>
          <v:shape id="_x0000_s1109" type="#_x0000_t32" style="position:absolute;margin-left:403.15pt;margin-top:19pt;width:0;height:102.6pt;z-index:251737088" o:connectortype="straight"/>
        </w:pict>
      </w:r>
      <w:r>
        <w:rPr>
          <w:noProof/>
        </w:rPr>
        <w:pict>
          <v:shape id="_x0000_s1108" type="#_x0000_t32" style="position:absolute;margin-left:247.4pt;margin-top:18.65pt;width:65.2pt;height:59.9pt;z-index:251717632" o:connectortype="straight">
            <v:stroke endarrow="block"/>
          </v:shape>
        </w:pict>
      </w:r>
    </w:p>
    <w:p w:rsidR="00D678BF" w:rsidRPr="00AA1053" w:rsidRDefault="00D85420" w:rsidP="00D678BF">
      <w:r>
        <w:rPr>
          <w:noProof/>
        </w:rPr>
        <w:pict>
          <v:shape id="_x0000_s1098" type="#_x0000_t32" style="position:absolute;margin-left:88.9pt;margin-top:1.1pt;width:223.7pt;height:71.45pt;z-index:251719680" o:connectortype="straight">
            <v:stroke endarrow="block"/>
          </v:shape>
        </w:pict>
      </w:r>
      <w:r>
        <w:rPr>
          <w:noProof/>
        </w:rPr>
        <w:pict>
          <v:shape id="_x0000_s1096" type="#_x0000_t32" style="position:absolute;margin-left:418pt;margin-top:5.2pt;width:.05pt;height:333.05pt;z-index:251715584" o:connectortype="straight">
            <v:stroke endarrow="block"/>
          </v:shape>
        </w:pict>
      </w:r>
      <w:r>
        <w:rPr>
          <w:noProof/>
        </w:rPr>
        <w:pict>
          <v:shape id="_x0000_s1097" type="#_x0000_t32" style="position:absolute;margin-left:49.15pt;margin-top:4.85pt;width:.05pt;height:276.1pt;z-index:251716608" o:connectortype="straight">
            <v:stroke endarrow="block"/>
          </v:shape>
        </w:pict>
      </w:r>
      <w:r>
        <w:rPr>
          <w:noProof/>
        </w:rPr>
        <w:pict>
          <v:shape id="_x0000_s1101" type="#_x0000_t32" style="position:absolute;margin-left:179.35pt;margin-top:5.2pt;width:0;height:42.5pt;z-index:251718656" o:connectortype="straight">
            <v:stroke endarrow="block"/>
          </v:shape>
        </w:pict>
      </w:r>
      <w:r>
        <w:rPr>
          <w:noProof/>
        </w:rPr>
        <w:pict>
          <v:shape id="_x0000_s1110" type="#_x0000_t32" style="position:absolute;margin-left:65.7pt;margin-top:4.85pt;width:0;height:150.2pt;z-index:251738112" o:connectortype="straight"/>
        </w:pict>
      </w:r>
    </w:p>
    <w:p w:rsidR="00D678BF" w:rsidRDefault="00D678BF" w:rsidP="00D678BF"/>
    <w:p w:rsidR="00D678BF" w:rsidRDefault="00D678BF" w:rsidP="00D678BF"/>
    <w:p w:rsidR="00D678BF" w:rsidRPr="00AA1053" w:rsidRDefault="00D85420" w:rsidP="00D678BF">
      <w:r>
        <w:rPr>
          <w:noProof/>
        </w:rPr>
        <w:pict>
          <v:rect id="_x0000_s1113" style="position:absolute;margin-left:82.15pt;margin-top:6.35pt;width:121.5pt;height:40.35pt;z-index:251741184">
            <v:textbox>
              <w:txbxContent>
                <w:p w:rsidR="009A20C7" w:rsidRDefault="009A20C7" w:rsidP="00D678BF">
                  <w:pPr>
                    <w:autoSpaceDE w:val="0"/>
                    <w:autoSpaceDN w:val="0"/>
                    <w:adjustRightInd w:val="0"/>
                    <w:jc w:val="center"/>
                    <w:rPr>
                      <w:b/>
                      <w:bCs/>
                      <w:color w:val="333333"/>
                    </w:rPr>
                  </w:pPr>
                  <w:r>
                    <w:rPr>
                      <w:b/>
                      <w:bCs/>
                      <w:color w:val="333333"/>
                    </w:rPr>
                    <w:t>Budget des</w:t>
                  </w:r>
                </w:p>
                <w:p w:rsidR="009A20C7" w:rsidRDefault="009A20C7" w:rsidP="00D678BF">
                  <w:pPr>
                    <w:autoSpaceDE w:val="0"/>
                    <w:autoSpaceDN w:val="0"/>
                    <w:adjustRightInd w:val="0"/>
                    <w:jc w:val="center"/>
                    <w:rPr>
                      <w:b/>
                      <w:bCs/>
                      <w:color w:val="333333"/>
                    </w:rPr>
                  </w:pPr>
                  <w:r>
                    <w:rPr>
                      <w:b/>
                      <w:bCs/>
                      <w:color w:val="333333"/>
                    </w:rPr>
                    <w:t>Approvisionnements</w:t>
                  </w:r>
                </w:p>
                <w:p w:rsidR="009A20C7" w:rsidRPr="0040186F" w:rsidRDefault="009A20C7" w:rsidP="00D678BF">
                  <w:pPr>
                    <w:jc w:val="center"/>
                  </w:pPr>
                </w:p>
              </w:txbxContent>
            </v:textbox>
          </v:rect>
        </w:pict>
      </w:r>
      <w:r>
        <w:rPr>
          <w:noProof/>
        </w:rPr>
        <w:pict>
          <v:rect id="_x0000_s1092" style="position:absolute;margin-left:312.6pt;margin-top:6.35pt;width:80.05pt;height:40.45pt;z-index:251735040">
            <v:textbox>
              <w:txbxContent>
                <w:p w:rsidR="009A20C7" w:rsidRDefault="009A20C7" w:rsidP="00D678BF">
                  <w:pPr>
                    <w:autoSpaceDE w:val="0"/>
                    <w:autoSpaceDN w:val="0"/>
                    <w:adjustRightInd w:val="0"/>
                    <w:jc w:val="center"/>
                    <w:rPr>
                      <w:b/>
                      <w:bCs/>
                      <w:color w:val="333333"/>
                    </w:rPr>
                  </w:pPr>
                  <w:r>
                    <w:rPr>
                      <w:b/>
                      <w:bCs/>
                      <w:color w:val="333333"/>
                    </w:rPr>
                    <w:t>Budget des</w:t>
                  </w:r>
                </w:p>
                <w:p w:rsidR="009A20C7" w:rsidRDefault="009A20C7" w:rsidP="00D678BF">
                  <w:pPr>
                    <w:autoSpaceDE w:val="0"/>
                    <w:autoSpaceDN w:val="0"/>
                    <w:adjustRightInd w:val="0"/>
                    <w:jc w:val="center"/>
                    <w:rPr>
                      <w:b/>
                      <w:bCs/>
                      <w:color w:val="333333"/>
                    </w:rPr>
                  </w:pPr>
                  <w:r>
                    <w:rPr>
                      <w:b/>
                      <w:bCs/>
                      <w:color w:val="333333"/>
                    </w:rPr>
                    <w:t>Charges</w:t>
                  </w:r>
                </w:p>
                <w:p w:rsidR="009A20C7" w:rsidRDefault="009A20C7" w:rsidP="00D678BF"/>
              </w:txbxContent>
            </v:textbox>
          </v:rect>
        </w:pict>
      </w:r>
    </w:p>
    <w:p w:rsidR="00D678BF" w:rsidRPr="00AA1053" w:rsidRDefault="00D678BF" w:rsidP="00D678BF"/>
    <w:p w:rsidR="00D678BF" w:rsidRPr="00AA1053" w:rsidRDefault="00D85420" w:rsidP="00D678BF">
      <w:r>
        <w:rPr>
          <w:noProof/>
        </w:rPr>
        <w:pict>
          <v:shape id="_x0000_s1099" type="#_x0000_t32" style="position:absolute;margin-left:203.65pt;margin-top:3.6pt;width:105pt;height:3.75pt;z-index:251721728" o:connectortype="straight">
            <v:stroke endarrow="block"/>
          </v:shape>
        </w:pict>
      </w:r>
    </w:p>
    <w:p w:rsidR="00D678BF" w:rsidRPr="00AA1053" w:rsidRDefault="00D85420" w:rsidP="00D678BF">
      <w:r>
        <w:rPr>
          <w:noProof/>
        </w:rPr>
        <w:pict>
          <v:shape id="_x0000_s1107" type="#_x0000_t32" style="position:absolute;margin-left:340.1pt;margin-top:5.3pt;width:.05pt;height:47.35pt;z-index:251722752" o:connectortype="straight">
            <v:stroke endarrow="block"/>
          </v:shape>
        </w:pict>
      </w:r>
    </w:p>
    <w:p w:rsidR="00D678BF" w:rsidRPr="00AA1053" w:rsidRDefault="00D85420" w:rsidP="00D678BF">
      <w:r>
        <w:rPr>
          <w:noProof/>
        </w:rPr>
        <w:pict>
          <v:shape id="_x0000_s1111" type="#_x0000_t32" style="position:absolute;margin-left:340.15pt;margin-top:11.55pt;width:63pt;height:.05pt;flip:x;z-index:251739136" o:connectortype="straight">
            <v:stroke endarrow="block"/>
          </v:shape>
        </w:pict>
      </w:r>
    </w:p>
    <w:p w:rsidR="00D678BF" w:rsidRPr="00AA1053" w:rsidRDefault="00D678BF" w:rsidP="00D678BF"/>
    <w:p w:rsidR="00D678BF" w:rsidRPr="00AA1053" w:rsidRDefault="00D85420" w:rsidP="00D678BF">
      <w:r>
        <w:rPr>
          <w:noProof/>
        </w:rPr>
        <w:pict>
          <v:rect id="_x0000_s1088" style="position:absolute;margin-left:275.05pt;margin-top:11.35pt;width:84.6pt;height:40.45pt;z-index:251730944">
            <v:textbox>
              <w:txbxContent>
                <w:p w:rsidR="009A20C7" w:rsidRDefault="009A20C7" w:rsidP="00D678BF">
                  <w:pPr>
                    <w:autoSpaceDE w:val="0"/>
                    <w:autoSpaceDN w:val="0"/>
                    <w:adjustRightInd w:val="0"/>
                    <w:jc w:val="center"/>
                    <w:rPr>
                      <w:b/>
                      <w:bCs/>
                      <w:color w:val="333333"/>
                    </w:rPr>
                  </w:pPr>
                  <w:r>
                    <w:rPr>
                      <w:b/>
                      <w:bCs/>
                      <w:color w:val="333333"/>
                    </w:rPr>
                    <w:t>Budget des dépenses</w:t>
                  </w:r>
                </w:p>
                <w:p w:rsidR="009A20C7" w:rsidRDefault="009A20C7" w:rsidP="00D678BF"/>
              </w:txbxContent>
            </v:textbox>
          </v:rect>
        </w:pict>
      </w:r>
      <w:r>
        <w:rPr>
          <w:noProof/>
        </w:rPr>
        <w:pict>
          <v:rect id="_x0000_s1087" style="position:absolute;margin-left:82.15pt;margin-top:11.45pt;width:97.3pt;height:40.35pt;z-index:251729920">
            <v:textbox>
              <w:txbxContent>
                <w:p w:rsidR="009A20C7" w:rsidRDefault="009A20C7" w:rsidP="00D678BF">
                  <w:pPr>
                    <w:autoSpaceDE w:val="0"/>
                    <w:autoSpaceDN w:val="0"/>
                    <w:adjustRightInd w:val="0"/>
                    <w:jc w:val="center"/>
                    <w:rPr>
                      <w:b/>
                      <w:bCs/>
                      <w:color w:val="333333"/>
                    </w:rPr>
                  </w:pPr>
                  <w:r>
                    <w:rPr>
                      <w:b/>
                      <w:bCs/>
                      <w:color w:val="333333"/>
                    </w:rPr>
                    <w:t>Budget des</w:t>
                  </w:r>
                </w:p>
                <w:p w:rsidR="009A20C7" w:rsidRDefault="009A20C7" w:rsidP="00D678BF">
                  <w:pPr>
                    <w:autoSpaceDE w:val="0"/>
                    <w:autoSpaceDN w:val="0"/>
                    <w:adjustRightInd w:val="0"/>
                    <w:jc w:val="center"/>
                    <w:rPr>
                      <w:b/>
                      <w:bCs/>
                      <w:color w:val="333333"/>
                    </w:rPr>
                  </w:pPr>
                  <w:r>
                    <w:rPr>
                      <w:b/>
                      <w:bCs/>
                      <w:color w:val="333333"/>
                    </w:rPr>
                    <w:t>recettes</w:t>
                  </w:r>
                </w:p>
                <w:p w:rsidR="009A20C7" w:rsidRDefault="009A20C7" w:rsidP="00D678BF"/>
              </w:txbxContent>
            </v:textbox>
          </v:rect>
        </w:pict>
      </w:r>
    </w:p>
    <w:p w:rsidR="00D678BF" w:rsidRDefault="00D678BF" w:rsidP="00D678BF"/>
    <w:p w:rsidR="00D678BF" w:rsidRPr="00AA1053" w:rsidRDefault="00D85420" w:rsidP="00D678BF">
      <w:r>
        <w:rPr>
          <w:noProof/>
        </w:rPr>
        <w:pict>
          <v:shape id="_x0000_s1112" type="#_x0000_t32" style="position:absolute;margin-left:65.7pt;margin-top:3.65pt;width:16.45pt;height:.05pt;z-index:251740160" o:connectortype="straight">
            <v:stroke endarrow="block"/>
          </v:shape>
        </w:pict>
      </w:r>
    </w:p>
    <w:p w:rsidR="00D678BF" w:rsidRPr="00AA1053" w:rsidRDefault="00D85420" w:rsidP="00D678BF">
      <w:r>
        <w:rPr>
          <w:noProof/>
        </w:rPr>
        <w:pict>
          <v:shape id="_x0000_s1100" type="#_x0000_t32" style="position:absolute;margin-left:293.65pt;margin-top:10.4pt;width:.05pt;height:99.3pt;z-index:251726848" o:connectortype="straight">
            <v:stroke endarrow="block"/>
          </v:shape>
        </w:pict>
      </w:r>
      <w:r>
        <w:rPr>
          <w:noProof/>
        </w:rPr>
        <w:pict>
          <v:shape id="_x0000_s1103" type="#_x0000_t32" style="position:absolute;margin-left:168.4pt;margin-top:10.4pt;width:0;height:34.05pt;z-index:251723776" o:connectortype="straight">
            <v:stroke endarrow="block"/>
          </v:shape>
        </w:pict>
      </w:r>
    </w:p>
    <w:p w:rsidR="00D678BF" w:rsidRPr="00AA1053" w:rsidRDefault="00D678BF" w:rsidP="00D678BF">
      <w:pPr>
        <w:tabs>
          <w:tab w:val="left" w:pos="5520"/>
        </w:tabs>
      </w:pPr>
      <w:r w:rsidRPr="00AA1053">
        <w:tab/>
      </w:r>
    </w:p>
    <w:p w:rsidR="00D678BF" w:rsidRDefault="00D678BF" w:rsidP="00D678BF">
      <w:pPr>
        <w:tabs>
          <w:tab w:val="left" w:pos="5520"/>
        </w:tabs>
      </w:pPr>
    </w:p>
    <w:p w:rsidR="00D678BF" w:rsidRPr="00D678BF" w:rsidRDefault="00D85420" w:rsidP="00D678BF">
      <w:pPr>
        <w:tabs>
          <w:tab w:val="left" w:pos="5520"/>
        </w:tabs>
      </w:pPr>
      <w:r>
        <w:rPr>
          <w:noProof/>
        </w:rPr>
        <w:pict>
          <v:rect id="_x0000_s1089" style="position:absolute;margin-left:156.4pt;margin-top:3.05pt;width:152.25pt;height:32.25pt;z-index:251731968">
            <v:textbox>
              <w:txbxContent>
                <w:p w:rsidR="009A20C7" w:rsidRPr="00AA1053" w:rsidRDefault="009A20C7" w:rsidP="00D678BF">
                  <w:pPr>
                    <w:autoSpaceDE w:val="0"/>
                    <w:autoSpaceDN w:val="0"/>
                    <w:adjustRightInd w:val="0"/>
                    <w:jc w:val="center"/>
                    <w:rPr>
                      <w:b/>
                      <w:bCs/>
                    </w:rPr>
                  </w:pPr>
                  <w:r w:rsidRPr="00AA1053">
                    <w:rPr>
                      <w:b/>
                      <w:bCs/>
                    </w:rPr>
                    <w:t>Budget de trésorerie</w:t>
                  </w:r>
                </w:p>
                <w:p w:rsidR="009A20C7" w:rsidRDefault="009A20C7" w:rsidP="00D678BF"/>
              </w:txbxContent>
            </v:textbox>
          </v:rect>
        </w:pict>
      </w:r>
    </w:p>
    <w:p w:rsidR="002804F2" w:rsidRDefault="002804F2" w:rsidP="00D241A8">
      <w:pPr>
        <w:autoSpaceDE w:val="0"/>
        <w:autoSpaceDN w:val="0"/>
        <w:adjustRightInd w:val="0"/>
        <w:rPr>
          <w:b/>
          <w:bCs/>
          <w:color w:val="000000"/>
          <w:sz w:val="36"/>
          <w:szCs w:val="36"/>
        </w:rPr>
      </w:pPr>
    </w:p>
    <w:p w:rsidR="002804F2" w:rsidRDefault="00D85420" w:rsidP="00D241A8">
      <w:pPr>
        <w:autoSpaceDE w:val="0"/>
        <w:autoSpaceDN w:val="0"/>
        <w:adjustRightInd w:val="0"/>
        <w:rPr>
          <w:b/>
          <w:bCs/>
          <w:color w:val="000000"/>
          <w:sz w:val="36"/>
          <w:szCs w:val="36"/>
        </w:rPr>
      </w:pPr>
      <w:r w:rsidRPr="00D85420">
        <w:rPr>
          <w:noProof/>
        </w:rPr>
        <w:pict>
          <v:shape id="_x0000_s1105" type="#_x0000_t32" style="position:absolute;margin-left:211.15pt;margin-top:.8pt;width:0;height:33pt;z-index:251725824" o:connectortype="straight">
            <v:stroke endarrow="block"/>
          </v:shape>
        </w:pict>
      </w:r>
    </w:p>
    <w:p w:rsidR="002804F2" w:rsidRDefault="00D85420" w:rsidP="00D241A8">
      <w:pPr>
        <w:autoSpaceDE w:val="0"/>
        <w:autoSpaceDN w:val="0"/>
        <w:adjustRightInd w:val="0"/>
        <w:rPr>
          <w:b/>
          <w:bCs/>
          <w:color w:val="000000"/>
          <w:sz w:val="36"/>
          <w:szCs w:val="36"/>
        </w:rPr>
      </w:pPr>
      <w:r w:rsidRPr="00D85420">
        <w:rPr>
          <w:noProof/>
        </w:rPr>
        <w:pict>
          <v:rect id="_x0000_s1090" style="position:absolute;margin-left:49.15pt;margin-top:13.1pt;width:321.75pt;height:32.25pt;z-index:251732992">
            <v:textbox>
              <w:txbxContent>
                <w:p w:rsidR="009A20C7" w:rsidRPr="00AA1053" w:rsidRDefault="009A20C7" w:rsidP="00D678BF">
                  <w:pPr>
                    <w:autoSpaceDE w:val="0"/>
                    <w:autoSpaceDN w:val="0"/>
                    <w:adjustRightInd w:val="0"/>
                    <w:jc w:val="center"/>
                    <w:rPr>
                      <w:b/>
                      <w:bCs/>
                    </w:rPr>
                  </w:pPr>
                  <w:r w:rsidRPr="00AA1053">
                    <w:rPr>
                      <w:b/>
                      <w:bCs/>
                    </w:rPr>
                    <w:t>Budget de résultat prévisionnel</w:t>
                  </w:r>
                </w:p>
                <w:p w:rsidR="009A20C7" w:rsidRDefault="009A20C7" w:rsidP="00D678BF"/>
              </w:txbxContent>
            </v:textbox>
          </v:rect>
        </w:pict>
      </w:r>
    </w:p>
    <w:p w:rsidR="002804F2" w:rsidRDefault="002804F2" w:rsidP="00D241A8">
      <w:pPr>
        <w:autoSpaceDE w:val="0"/>
        <w:autoSpaceDN w:val="0"/>
        <w:adjustRightInd w:val="0"/>
        <w:rPr>
          <w:b/>
          <w:bCs/>
          <w:color w:val="000000"/>
          <w:sz w:val="36"/>
          <w:szCs w:val="36"/>
        </w:rPr>
      </w:pPr>
    </w:p>
    <w:p w:rsidR="002804F2" w:rsidRDefault="00D85420" w:rsidP="00D241A8">
      <w:pPr>
        <w:autoSpaceDE w:val="0"/>
        <w:autoSpaceDN w:val="0"/>
        <w:adjustRightInd w:val="0"/>
        <w:rPr>
          <w:b/>
          <w:bCs/>
          <w:color w:val="000000"/>
          <w:sz w:val="36"/>
          <w:szCs w:val="36"/>
        </w:rPr>
      </w:pPr>
      <w:r w:rsidRPr="00D85420">
        <w:rPr>
          <w:noProof/>
        </w:rPr>
        <w:pict>
          <v:shape id="_x0000_s1104" type="#_x0000_t32" style="position:absolute;margin-left:211.1pt;margin-top:3.95pt;width:.05pt;height:30.75pt;z-index:251727872" o:connectortype="straight">
            <v:stroke endarrow="block"/>
          </v:shape>
        </w:pict>
      </w:r>
    </w:p>
    <w:p w:rsidR="002804F2" w:rsidRDefault="00D85420" w:rsidP="00D241A8">
      <w:pPr>
        <w:autoSpaceDE w:val="0"/>
        <w:autoSpaceDN w:val="0"/>
        <w:adjustRightInd w:val="0"/>
        <w:rPr>
          <w:b/>
          <w:bCs/>
          <w:color w:val="000000"/>
          <w:sz w:val="36"/>
          <w:szCs w:val="36"/>
        </w:rPr>
      </w:pPr>
      <w:r w:rsidRPr="00D85420">
        <w:rPr>
          <w:noProof/>
        </w:rPr>
        <w:pict>
          <v:rect id="_x0000_s1091" style="position:absolute;margin-left:10.75pt;margin-top:14pt;width:423.9pt;height:32.25pt;z-index:251734016">
            <v:textbox>
              <w:txbxContent>
                <w:p w:rsidR="009A20C7" w:rsidRPr="00AA1053" w:rsidRDefault="009A20C7" w:rsidP="00D678BF">
                  <w:pPr>
                    <w:jc w:val="center"/>
                    <w:rPr>
                      <w:sz w:val="22"/>
                      <w:szCs w:val="22"/>
                    </w:rPr>
                  </w:pPr>
                  <w:r w:rsidRPr="00AA1053">
                    <w:rPr>
                      <w:b/>
                      <w:bCs/>
                    </w:rPr>
                    <w:t>Bilan prévisionnel</w:t>
                  </w:r>
                </w:p>
                <w:p w:rsidR="009A20C7" w:rsidRDefault="009A20C7" w:rsidP="00D678BF"/>
              </w:txbxContent>
            </v:textbox>
          </v:rect>
        </w:pict>
      </w:r>
    </w:p>
    <w:p w:rsidR="00D678BF" w:rsidRDefault="00D678BF" w:rsidP="00D241A8">
      <w:pPr>
        <w:autoSpaceDE w:val="0"/>
        <w:autoSpaceDN w:val="0"/>
        <w:adjustRightInd w:val="0"/>
        <w:rPr>
          <w:b/>
          <w:bCs/>
          <w:color w:val="000000"/>
          <w:sz w:val="36"/>
          <w:szCs w:val="36"/>
        </w:rPr>
      </w:pPr>
    </w:p>
    <w:p w:rsidR="00D678BF" w:rsidRDefault="00D678BF" w:rsidP="00D241A8">
      <w:pPr>
        <w:autoSpaceDE w:val="0"/>
        <w:autoSpaceDN w:val="0"/>
        <w:adjustRightInd w:val="0"/>
        <w:rPr>
          <w:b/>
          <w:bCs/>
          <w:color w:val="000000"/>
          <w:sz w:val="36"/>
          <w:szCs w:val="36"/>
        </w:rPr>
      </w:pPr>
    </w:p>
    <w:p w:rsidR="00D678BF" w:rsidRPr="006F3CEC" w:rsidRDefault="00D678BF" w:rsidP="00D241A8">
      <w:pPr>
        <w:autoSpaceDE w:val="0"/>
        <w:autoSpaceDN w:val="0"/>
        <w:adjustRightInd w:val="0"/>
        <w:rPr>
          <w:b/>
          <w:bCs/>
          <w:color w:val="000000"/>
          <w:sz w:val="20"/>
          <w:szCs w:val="20"/>
        </w:rPr>
      </w:pPr>
    </w:p>
    <w:p w:rsidR="00D241A8" w:rsidRPr="006F3CEC" w:rsidRDefault="00D241A8" w:rsidP="006A6E85">
      <w:pPr>
        <w:autoSpaceDE w:val="0"/>
        <w:autoSpaceDN w:val="0"/>
        <w:adjustRightInd w:val="0"/>
        <w:jc w:val="center"/>
        <w:rPr>
          <w:b/>
          <w:bCs/>
          <w:color w:val="000000"/>
          <w:sz w:val="20"/>
          <w:szCs w:val="20"/>
        </w:rPr>
      </w:pPr>
      <w:r w:rsidRPr="006F3CEC">
        <w:rPr>
          <w:b/>
          <w:bCs/>
          <w:color w:val="000000"/>
          <w:sz w:val="20"/>
          <w:szCs w:val="20"/>
        </w:rPr>
        <w:t>Figure</w:t>
      </w:r>
      <w:r w:rsidR="002E4E3F">
        <w:rPr>
          <w:b/>
          <w:bCs/>
          <w:color w:val="000000"/>
          <w:sz w:val="20"/>
          <w:szCs w:val="20"/>
        </w:rPr>
        <w:t xml:space="preserve"> 1. 6</w:t>
      </w:r>
      <w:r w:rsidRPr="006F3CEC">
        <w:rPr>
          <w:b/>
          <w:bCs/>
          <w:color w:val="000000"/>
          <w:sz w:val="20"/>
          <w:szCs w:val="20"/>
        </w:rPr>
        <w:t xml:space="preserve"> : Articulation fonctionnelle d’un système budgétaire.</w:t>
      </w:r>
    </w:p>
    <w:p w:rsidR="006A6E85" w:rsidRDefault="006A6E85" w:rsidP="00D241A8">
      <w:pPr>
        <w:autoSpaceDE w:val="0"/>
        <w:autoSpaceDN w:val="0"/>
        <w:adjustRightInd w:val="0"/>
        <w:rPr>
          <w:color w:val="000000"/>
          <w:sz w:val="36"/>
          <w:szCs w:val="36"/>
        </w:rPr>
      </w:pPr>
    </w:p>
    <w:p w:rsidR="00D241A8" w:rsidRDefault="00D241A8" w:rsidP="003919E5">
      <w:pPr>
        <w:autoSpaceDE w:val="0"/>
        <w:autoSpaceDN w:val="0"/>
        <w:adjustRightInd w:val="0"/>
        <w:spacing w:line="360" w:lineRule="auto"/>
        <w:jc w:val="both"/>
        <w:rPr>
          <w:color w:val="000000"/>
        </w:rPr>
      </w:pPr>
      <w:r w:rsidRPr="00551F6B">
        <w:rPr>
          <w:color w:val="000000"/>
        </w:rPr>
        <w:t>Les budgets sont classés dans deux grandes catégories :</w:t>
      </w:r>
    </w:p>
    <w:p w:rsidR="00205D97" w:rsidRPr="00551F6B" w:rsidRDefault="00205D97" w:rsidP="003919E5">
      <w:pPr>
        <w:autoSpaceDE w:val="0"/>
        <w:autoSpaceDN w:val="0"/>
        <w:adjustRightInd w:val="0"/>
        <w:spacing w:line="360" w:lineRule="auto"/>
        <w:jc w:val="both"/>
        <w:rPr>
          <w:color w:val="000000"/>
        </w:rPr>
      </w:pPr>
    </w:p>
    <w:p w:rsidR="004B57DD" w:rsidRPr="00F5273D" w:rsidRDefault="00D241A8" w:rsidP="005B5F72">
      <w:pPr>
        <w:pStyle w:val="Paragraphedeliste"/>
        <w:numPr>
          <w:ilvl w:val="0"/>
          <w:numId w:val="11"/>
        </w:numPr>
        <w:autoSpaceDE w:val="0"/>
        <w:autoSpaceDN w:val="0"/>
        <w:adjustRightInd w:val="0"/>
        <w:spacing w:line="360" w:lineRule="auto"/>
        <w:jc w:val="both"/>
        <w:rPr>
          <w:rFonts w:asciiTheme="majorBidi" w:hAnsiTheme="majorBidi" w:cstheme="majorBidi"/>
          <w:b/>
          <w:bCs/>
          <w:color w:val="000000"/>
          <w:sz w:val="28"/>
          <w:szCs w:val="28"/>
        </w:rPr>
      </w:pPr>
      <w:r w:rsidRPr="00F5273D">
        <w:rPr>
          <w:rFonts w:asciiTheme="majorBidi" w:hAnsiTheme="majorBidi" w:cstheme="majorBidi"/>
          <w:b/>
          <w:bCs/>
          <w:color w:val="000000"/>
          <w:sz w:val="28"/>
          <w:szCs w:val="28"/>
        </w:rPr>
        <w:t>Les budgets d’activité :</w:t>
      </w:r>
    </w:p>
    <w:p w:rsidR="00D241A8" w:rsidRPr="00551F6B" w:rsidRDefault="00D241A8" w:rsidP="003919E5">
      <w:pPr>
        <w:autoSpaceDE w:val="0"/>
        <w:autoSpaceDN w:val="0"/>
        <w:adjustRightInd w:val="0"/>
        <w:spacing w:line="360" w:lineRule="auto"/>
        <w:jc w:val="both"/>
        <w:rPr>
          <w:color w:val="000000"/>
        </w:rPr>
      </w:pPr>
      <w:r w:rsidRPr="00551F6B">
        <w:rPr>
          <w:b/>
          <w:bCs/>
          <w:i/>
          <w:iCs/>
          <w:color w:val="000000"/>
        </w:rPr>
        <w:t xml:space="preserve">Le budget commercial : </w:t>
      </w:r>
      <w:r w:rsidRPr="00551F6B">
        <w:rPr>
          <w:color w:val="000000"/>
        </w:rPr>
        <w:t>est la clé de l’édifice budgétaire, il représente la répartition périodique des prévisions d'activité, en quantité et en valeur, ses données peuvent être ventilées selon les régions, les produits, les représentants, etc.</w:t>
      </w:r>
    </w:p>
    <w:p w:rsidR="00D241A8" w:rsidRPr="00551F6B" w:rsidRDefault="00D241A8" w:rsidP="003919E5">
      <w:pPr>
        <w:autoSpaceDE w:val="0"/>
        <w:autoSpaceDN w:val="0"/>
        <w:adjustRightInd w:val="0"/>
        <w:spacing w:line="360" w:lineRule="auto"/>
        <w:jc w:val="both"/>
        <w:rPr>
          <w:color w:val="000000"/>
        </w:rPr>
      </w:pPr>
      <w:r w:rsidRPr="00551F6B">
        <w:rPr>
          <w:b/>
          <w:bCs/>
          <w:i/>
          <w:iCs/>
          <w:color w:val="000000"/>
        </w:rPr>
        <w:t xml:space="preserve">Le budget de production : </w:t>
      </w:r>
      <w:r w:rsidRPr="00551F6B">
        <w:rPr>
          <w:color w:val="000000"/>
        </w:rPr>
        <w:t>représente l’estimation de la production, en quantités et en valeurs, à partir de l’objectif défini par le budget des ventes et en fonction des capacités</w:t>
      </w:r>
      <w:r w:rsidR="004F7276" w:rsidRPr="00551F6B">
        <w:rPr>
          <w:color w:val="000000"/>
        </w:rPr>
        <w:t xml:space="preserve"> </w:t>
      </w:r>
      <w:r w:rsidRPr="00551F6B">
        <w:rPr>
          <w:color w:val="000000"/>
        </w:rPr>
        <w:t xml:space="preserve">productives de l’entreprise. </w:t>
      </w:r>
    </w:p>
    <w:p w:rsidR="005946E8" w:rsidRPr="00320F0B" w:rsidRDefault="00D241A8" w:rsidP="00320F0B">
      <w:pPr>
        <w:autoSpaceDE w:val="0"/>
        <w:autoSpaceDN w:val="0"/>
        <w:adjustRightInd w:val="0"/>
        <w:spacing w:line="360" w:lineRule="auto"/>
        <w:jc w:val="both"/>
        <w:rPr>
          <w:color w:val="000000"/>
        </w:rPr>
      </w:pPr>
      <w:r w:rsidRPr="00551F6B">
        <w:rPr>
          <w:color w:val="000000"/>
        </w:rPr>
        <w:t>Le budget commercial et le budget de production constituent les budgets d’activité, ils représentent les budgets directeurs ou premiers qui vont conditionner les budgets de moyens.</w:t>
      </w:r>
      <w:r w:rsidRPr="00551F6B">
        <w:rPr>
          <w:b/>
          <w:bCs/>
          <w:color w:val="333333"/>
        </w:rPr>
        <w:t xml:space="preserve"> </w:t>
      </w:r>
    </w:p>
    <w:p w:rsidR="00D241A8" w:rsidRPr="00F5273D" w:rsidRDefault="00D241A8" w:rsidP="005B5F72">
      <w:pPr>
        <w:pStyle w:val="Paragraphedeliste"/>
        <w:numPr>
          <w:ilvl w:val="0"/>
          <w:numId w:val="11"/>
        </w:numPr>
        <w:autoSpaceDE w:val="0"/>
        <w:autoSpaceDN w:val="0"/>
        <w:adjustRightInd w:val="0"/>
        <w:spacing w:line="360" w:lineRule="auto"/>
        <w:jc w:val="both"/>
        <w:rPr>
          <w:rFonts w:asciiTheme="majorBidi" w:hAnsiTheme="majorBidi" w:cstheme="majorBidi"/>
          <w:b/>
          <w:bCs/>
          <w:color w:val="000000"/>
          <w:sz w:val="28"/>
          <w:szCs w:val="28"/>
        </w:rPr>
      </w:pPr>
      <w:r w:rsidRPr="00F5273D">
        <w:rPr>
          <w:rFonts w:asciiTheme="majorBidi" w:hAnsiTheme="majorBidi" w:cstheme="majorBidi"/>
          <w:b/>
          <w:bCs/>
          <w:color w:val="000000"/>
          <w:sz w:val="28"/>
          <w:szCs w:val="28"/>
        </w:rPr>
        <w:t>Les budgets des moyens :</w:t>
      </w:r>
    </w:p>
    <w:p w:rsidR="00D241A8" w:rsidRPr="00551F6B" w:rsidRDefault="00D241A8" w:rsidP="00D43F31">
      <w:pPr>
        <w:autoSpaceDE w:val="0"/>
        <w:autoSpaceDN w:val="0"/>
        <w:adjustRightInd w:val="0"/>
        <w:spacing w:line="360" w:lineRule="auto"/>
        <w:ind w:firstLine="360"/>
        <w:jc w:val="both"/>
        <w:rPr>
          <w:color w:val="000000"/>
        </w:rPr>
      </w:pPr>
      <w:r w:rsidRPr="00551F6B">
        <w:rPr>
          <w:b/>
          <w:bCs/>
          <w:i/>
          <w:iCs/>
          <w:color w:val="000000"/>
        </w:rPr>
        <w:t xml:space="preserve">Le budget des approvisionnements : </w:t>
      </w:r>
      <w:r w:rsidRPr="00551F6B">
        <w:rPr>
          <w:color w:val="000000"/>
        </w:rPr>
        <w:t>comprend les entrées et sorties de stocks, la prévision des dates et des quantités à commander et à réceptionner. Le budget des investissements</w:t>
      </w:r>
      <w:r w:rsidR="004F7276" w:rsidRPr="00551F6B">
        <w:rPr>
          <w:color w:val="000000"/>
        </w:rPr>
        <w:t xml:space="preserve"> </w:t>
      </w:r>
      <w:r w:rsidRPr="00551F6B">
        <w:rPr>
          <w:color w:val="000000"/>
        </w:rPr>
        <w:t>représente la répartition périodique des engagements de</w:t>
      </w:r>
      <w:r w:rsidR="004F7276" w:rsidRPr="00551F6B">
        <w:rPr>
          <w:color w:val="000000"/>
        </w:rPr>
        <w:t xml:space="preserve"> </w:t>
      </w:r>
      <w:r w:rsidRPr="00551F6B">
        <w:rPr>
          <w:color w:val="000000"/>
        </w:rPr>
        <w:t>dépenses correspondant aux acquisitions d’immobilisations et la répartition chronologique des ressources financières</w:t>
      </w:r>
      <w:r w:rsidR="004F7276" w:rsidRPr="00551F6B">
        <w:rPr>
          <w:color w:val="000000"/>
        </w:rPr>
        <w:t xml:space="preserve"> </w:t>
      </w:r>
      <w:r w:rsidRPr="00551F6B">
        <w:rPr>
          <w:color w:val="000000"/>
        </w:rPr>
        <w:t>nécessaires.</w:t>
      </w:r>
    </w:p>
    <w:p w:rsidR="00D241A8" w:rsidRPr="00551F6B" w:rsidRDefault="00D241A8" w:rsidP="00D43F31">
      <w:pPr>
        <w:autoSpaceDE w:val="0"/>
        <w:autoSpaceDN w:val="0"/>
        <w:adjustRightInd w:val="0"/>
        <w:spacing w:line="360" w:lineRule="auto"/>
        <w:ind w:firstLine="360"/>
        <w:jc w:val="both"/>
        <w:rPr>
          <w:color w:val="000000"/>
        </w:rPr>
      </w:pPr>
      <w:r w:rsidRPr="00551F6B">
        <w:rPr>
          <w:b/>
          <w:bCs/>
          <w:i/>
          <w:iCs/>
          <w:color w:val="000000"/>
        </w:rPr>
        <w:t xml:space="preserve">Le budget des investissements : </w:t>
      </w:r>
      <w:r w:rsidRPr="00551F6B">
        <w:rPr>
          <w:color w:val="000000"/>
        </w:rPr>
        <w:t>peut être défini comme une allocation de ressource, le responsable de projet doit en s’appuyant sur un plan d’investissements à moyen terme</w:t>
      </w:r>
      <w:r w:rsidR="004F7276" w:rsidRPr="00551F6B">
        <w:rPr>
          <w:color w:val="000000"/>
        </w:rPr>
        <w:t xml:space="preserve"> </w:t>
      </w:r>
      <w:r w:rsidRPr="00551F6B">
        <w:rPr>
          <w:color w:val="000000"/>
        </w:rPr>
        <w:t>reprendre les investissements de l’année en cours (qui ne sont pas terminés) et planifier les investissements des projets à gagner.</w:t>
      </w:r>
    </w:p>
    <w:p w:rsidR="00D241A8" w:rsidRPr="00551F6B" w:rsidRDefault="00D241A8" w:rsidP="00D43F31">
      <w:pPr>
        <w:autoSpaceDE w:val="0"/>
        <w:autoSpaceDN w:val="0"/>
        <w:adjustRightInd w:val="0"/>
        <w:spacing w:line="360" w:lineRule="auto"/>
        <w:ind w:firstLine="708"/>
        <w:jc w:val="both"/>
        <w:rPr>
          <w:color w:val="000000"/>
        </w:rPr>
      </w:pPr>
      <w:r w:rsidRPr="00551F6B">
        <w:rPr>
          <w:b/>
          <w:bCs/>
          <w:i/>
          <w:iCs/>
          <w:color w:val="000000"/>
        </w:rPr>
        <w:t xml:space="preserve">Le budget des charges : </w:t>
      </w:r>
      <w:r w:rsidRPr="00551F6B">
        <w:rPr>
          <w:color w:val="000000"/>
        </w:rPr>
        <w:t xml:space="preserve">englobe les estimations de toutes les charges de l’entreprise tels que : </w:t>
      </w:r>
    </w:p>
    <w:p w:rsidR="00D241A8" w:rsidRPr="00551F6B" w:rsidRDefault="00D241A8" w:rsidP="003919E5">
      <w:pPr>
        <w:autoSpaceDE w:val="0"/>
        <w:autoSpaceDN w:val="0"/>
        <w:adjustRightInd w:val="0"/>
        <w:spacing w:line="360" w:lineRule="auto"/>
        <w:jc w:val="both"/>
        <w:rPr>
          <w:color w:val="000000"/>
        </w:rPr>
      </w:pPr>
      <w:r w:rsidRPr="00551F6B">
        <w:rPr>
          <w:color w:val="000000"/>
        </w:rPr>
        <w:t xml:space="preserve"> </w:t>
      </w:r>
      <w:r w:rsidR="00BB32E4" w:rsidRPr="00551F6B">
        <w:rPr>
          <w:color w:val="000000"/>
        </w:rPr>
        <w:t>Les</w:t>
      </w:r>
      <w:r w:rsidRPr="00551F6B">
        <w:rPr>
          <w:color w:val="000000"/>
        </w:rPr>
        <w:t xml:space="preserve"> frais de personnel, les consommations, les impôts et taxes…</w:t>
      </w:r>
    </w:p>
    <w:p w:rsidR="00D241A8" w:rsidRPr="00551F6B" w:rsidRDefault="00D241A8" w:rsidP="00D43F31">
      <w:pPr>
        <w:autoSpaceDE w:val="0"/>
        <w:autoSpaceDN w:val="0"/>
        <w:adjustRightInd w:val="0"/>
        <w:spacing w:line="360" w:lineRule="auto"/>
        <w:ind w:firstLine="708"/>
        <w:jc w:val="both"/>
        <w:rPr>
          <w:color w:val="000000"/>
        </w:rPr>
      </w:pPr>
      <w:r w:rsidRPr="00551F6B">
        <w:rPr>
          <w:b/>
          <w:bCs/>
          <w:i/>
          <w:iCs/>
          <w:color w:val="000000"/>
        </w:rPr>
        <w:t xml:space="preserve">Les documents de synthèse : </w:t>
      </w:r>
      <w:r w:rsidRPr="00551F6B">
        <w:rPr>
          <w:color w:val="000000"/>
        </w:rPr>
        <w:t>permettent d’avoir une vue d’ensemble sur tous les budgets déjà établis, trois documents sont délivrés à la fin du processus budgétaire :</w:t>
      </w:r>
    </w:p>
    <w:p w:rsidR="00D241A8" w:rsidRPr="00551F6B" w:rsidRDefault="00D241A8" w:rsidP="00D43F31">
      <w:pPr>
        <w:autoSpaceDE w:val="0"/>
        <w:autoSpaceDN w:val="0"/>
        <w:adjustRightInd w:val="0"/>
        <w:spacing w:line="360" w:lineRule="auto"/>
        <w:ind w:firstLine="708"/>
        <w:jc w:val="both"/>
        <w:rPr>
          <w:color w:val="000000"/>
        </w:rPr>
      </w:pPr>
      <w:r w:rsidRPr="00551F6B">
        <w:rPr>
          <w:b/>
          <w:bCs/>
          <w:color w:val="000000"/>
        </w:rPr>
        <w:t xml:space="preserve">Le budget de trésorerie : </w:t>
      </w:r>
      <w:r w:rsidRPr="00551F6B">
        <w:rPr>
          <w:color w:val="000000"/>
        </w:rPr>
        <w:t>compare les flux de recettes (encaissements) aux flux de dépenses (décaissements). La gestion de la trésorerie doit permettre la réalisation d'un</w:t>
      </w:r>
      <w:r w:rsidR="004F7276" w:rsidRPr="00551F6B">
        <w:rPr>
          <w:color w:val="000000"/>
        </w:rPr>
        <w:t xml:space="preserve"> </w:t>
      </w:r>
      <w:r w:rsidRPr="00551F6B">
        <w:rPr>
          <w:color w:val="000000"/>
        </w:rPr>
        <w:t>équilibre financier à court terme indispensable.</w:t>
      </w:r>
    </w:p>
    <w:p w:rsidR="00D241A8" w:rsidRPr="00551F6B" w:rsidRDefault="00D241A8" w:rsidP="00D43F31">
      <w:pPr>
        <w:autoSpaceDE w:val="0"/>
        <w:autoSpaceDN w:val="0"/>
        <w:adjustRightInd w:val="0"/>
        <w:spacing w:line="360" w:lineRule="auto"/>
        <w:ind w:firstLine="708"/>
        <w:jc w:val="both"/>
        <w:rPr>
          <w:color w:val="000000"/>
        </w:rPr>
      </w:pPr>
      <w:r w:rsidRPr="00551F6B">
        <w:rPr>
          <w:b/>
          <w:bCs/>
          <w:color w:val="000000"/>
        </w:rPr>
        <w:t xml:space="preserve">Le budget de résultat prévisionnel et le bilan prévisionnel : </w:t>
      </w:r>
      <w:r w:rsidRPr="00551F6B">
        <w:rPr>
          <w:color w:val="000000"/>
        </w:rPr>
        <w:t>permettent d’assurer la cohérence de l’ensemble de la procédure budgétaire.</w:t>
      </w:r>
    </w:p>
    <w:p w:rsidR="00D26149" w:rsidRPr="00A8507B" w:rsidRDefault="00D26149" w:rsidP="003919E5">
      <w:pPr>
        <w:autoSpaceDE w:val="0"/>
        <w:autoSpaceDN w:val="0"/>
        <w:adjustRightInd w:val="0"/>
        <w:spacing w:line="360" w:lineRule="auto"/>
        <w:jc w:val="both"/>
        <w:rPr>
          <w:b/>
          <w:bCs/>
          <w:color w:val="333333"/>
          <w:sz w:val="28"/>
          <w:szCs w:val="28"/>
        </w:rPr>
      </w:pPr>
      <w:r w:rsidRPr="00551F6B">
        <w:rPr>
          <w:b/>
          <w:bCs/>
          <w:color w:val="333333"/>
        </w:rPr>
        <w:t xml:space="preserve">    </w:t>
      </w:r>
    </w:p>
    <w:p w:rsidR="00D241A8" w:rsidRPr="00A8507B" w:rsidRDefault="00107AB6" w:rsidP="003919E5">
      <w:pPr>
        <w:autoSpaceDE w:val="0"/>
        <w:autoSpaceDN w:val="0"/>
        <w:adjustRightInd w:val="0"/>
        <w:spacing w:line="360" w:lineRule="auto"/>
        <w:jc w:val="both"/>
        <w:rPr>
          <w:b/>
          <w:bCs/>
          <w:color w:val="000000"/>
          <w:sz w:val="28"/>
          <w:szCs w:val="28"/>
        </w:rPr>
      </w:pPr>
      <w:r>
        <w:rPr>
          <w:b/>
          <w:bCs/>
          <w:color w:val="000000"/>
          <w:sz w:val="28"/>
          <w:szCs w:val="28"/>
        </w:rPr>
        <w:t xml:space="preserve">  2</w:t>
      </w:r>
      <w:r w:rsidR="000C0D4A" w:rsidRPr="00A8507B">
        <w:rPr>
          <w:b/>
          <w:bCs/>
          <w:color w:val="000000"/>
          <w:sz w:val="28"/>
          <w:szCs w:val="28"/>
        </w:rPr>
        <w:t>.4.</w:t>
      </w:r>
      <w:r w:rsidR="00D241A8" w:rsidRPr="00A8507B">
        <w:rPr>
          <w:b/>
          <w:bCs/>
          <w:color w:val="000000"/>
          <w:sz w:val="28"/>
          <w:szCs w:val="28"/>
        </w:rPr>
        <w:t>2. La budgétisation par centre de responsabilité :</w:t>
      </w:r>
    </w:p>
    <w:p w:rsidR="004F7276" w:rsidRPr="00551F6B" w:rsidRDefault="004F7276" w:rsidP="003919E5">
      <w:pPr>
        <w:autoSpaceDE w:val="0"/>
        <w:autoSpaceDN w:val="0"/>
        <w:adjustRightInd w:val="0"/>
        <w:spacing w:line="360" w:lineRule="auto"/>
        <w:ind w:left="426"/>
        <w:jc w:val="both"/>
        <w:rPr>
          <w:b/>
          <w:bCs/>
          <w:color w:val="000000"/>
        </w:rPr>
      </w:pPr>
    </w:p>
    <w:p w:rsidR="00D241A8" w:rsidRPr="00551F6B" w:rsidRDefault="00D241A8" w:rsidP="00C31C8C">
      <w:pPr>
        <w:autoSpaceDE w:val="0"/>
        <w:autoSpaceDN w:val="0"/>
        <w:adjustRightInd w:val="0"/>
        <w:spacing w:line="360" w:lineRule="auto"/>
        <w:ind w:firstLine="708"/>
        <w:jc w:val="both"/>
        <w:rPr>
          <w:color w:val="000000"/>
        </w:rPr>
      </w:pPr>
      <w:r w:rsidRPr="00551F6B">
        <w:rPr>
          <w:color w:val="000000"/>
        </w:rPr>
        <w:t xml:space="preserve">Tout système budgétaire efficace repose sur la notion de responsabilité. </w:t>
      </w:r>
    </w:p>
    <w:p w:rsidR="00D241A8" w:rsidRPr="00551F6B" w:rsidRDefault="00D241A8" w:rsidP="003919E5">
      <w:pPr>
        <w:autoSpaceDE w:val="0"/>
        <w:autoSpaceDN w:val="0"/>
        <w:adjustRightInd w:val="0"/>
        <w:spacing w:line="360" w:lineRule="auto"/>
        <w:jc w:val="both"/>
        <w:rPr>
          <w:color w:val="000000"/>
        </w:rPr>
      </w:pPr>
      <w:r w:rsidRPr="00551F6B">
        <w:rPr>
          <w:color w:val="000000"/>
        </w:rPr>
        <w:t>En effet, Budgéter c’est transformer l’entreprise en un système d’objectifs et responsabiliser jusqu’aux niveaux les plus proches de l’action.</w:t>
      </w:r>
    </w:p>
    <w:p w:rsidR="00D241A8" w:rsidRPr="00551F6B" w:rsidRDefault="00D241A8" w:rsidP="00C31C8C">
      <w:pPr>
        <w:autoSpaceDE w:val="0"/>
        <w:autoSpaceDN w:val="0"/>
        <w:adjustRightInd w:val="0"/>
        <w:spacing w:line="360" w:lineRule="auto"/>
        <w:ind w:firstLine="708"/>
        <w:jc w:val="both"/>
        <w:rPr>
          <w:color w:val="000000"/>
        </w:rPr>
      </w:pPr>
      <w:r w:rsidRPr="00551F6B">
        <w:rPr>
          <w:color w:val="000000"/>
        </w:rPr>
        <w:t>Les centres de responsabilité sont différents selon l’organ</w:t>
      </w:r>
      <w:r w:rsidR="00025499">
        <w:rPr>
          <w:color w:val="000000"/>
        </w:rPr>
        <w:t>isation retenue pour la gestion</w:t>
      </w:r>
      <w:r w:rsidRPr="00551F6B">
        <w:rPr>
          <w:color w:val="000000"/>
        </w:rPr>
        <w:t>:</w:t>
      </w:r>
    </w:p>
    <w:p w:rsidR="00D241A8" w:rsidRPr="00551F6B" w:rsidRDefault="00BB32E4" w:rsidP="003919E5">
      <w:pPr>
        <w:autoSpaceDE w:val="0"/>
        <w:autoSpaceDN w:val="0"/>
        <w:adjustRightInd w:val="0"/>
        <w:spacing w:line="360" w:lineRule="auto"/>
        <w:jc w:val="both"/>
        <w:rPr>
          <w:color w:val="000000"/>
        </w:rPr>
      </w:pPr>
      <w:r w:rsidRPr="00551F6B">
        <w:rPr>
          <w:color w:val="000000"/>
        </w:rPr>
        <w:t>Centre</w:t>
      </w:r>
      <w:r w:rsidR="00D241A8" w:rsidRPr="00551F6B">
        <w:rPr>
          <w:color w:val="000000"/>
        </w:rPr>
        <w:t xml:space="preserve"> de coûts, centre de recettes, centre de profit ou centre d’investissement, etc.</w:t>
      </w:r>
    </w:p>
    <w:p w:rsidR="00D241A8" w:rsidRPr="00551F6B" w:rsidRDefault="00D241A8" w:rsidP="003919E5">
      <w:pPr>
        <w:autoSpaceDE w:val="0"/>
        <w:autoSpaceDN w:val="0"/>
        <w:adjustRightInd w:val="0"/>
        <w:spacing w:line="360" w:lineRule="auto"/>
        <w:jc w:val="both"/>
        <w:rPr>
          <w:color w:val="000000"/>
        </w:rPr>
      </w:pPr>
      <w:r w:rsidRPr="00551F6B">
        <w:rPr>
          <w:color w:val="000000"/>
        </w:rPr>
        <w:t xml:space="preserve">La budgétisation par fonction a servi principalement à assurer la cohésion entre l’ensemble budgétaire, mais dans cette nouvelle phase il s’agit de démultiplier les budgets par </w:t>
      </w:r>
      <w:r w:rsidR="00BB32E4" w:rsidRPr="00551F6B">
        <w:rPr>
          <w:color w:val="000000"/>
        </w:rPr>
        <w:t>fonction, jusqu’aux</w:t>
      </w:r>
      <w:r w:rsidRPr="00551F6B">
        <w:rPr>
          <w:color w:val="000000"/>
        </w:rPr>
        <w:t xml:space="preserve"> niveaux opérationnels élémentaires.</w:t>
      </w:r>
    </w:p>
    <w:p w:rsidR="00D241A8" w:rsidRPr="00551F6B" w:rsidRDefault="00D241A8" w:rsidP="00D43F31">
      <w:pPr>
        <w:autoSpaceDE w:val="0"/>
        <w:autoSpaceDN w:val="0"/>
        <w:adjustRightInd w:val="0"/>
        <w:spacing w:line="360" w:lineRule="auto"/>
        <w:ind w:firstLine="708"/>
        <w:jc w:val="both"/>
        <w:rPr>
          <w:color w:val="000000"/>
        </w:rPr>
      </w:pPr>
      <w:r w:rsidRPr="00551F6B">
        <w:rPr>
          <w:color w:val="000000"/>
        </w:rPr>
        <w:t xml:space="preserve">Les budgets par fonction vont donc être </w:t>
      </w:r>
      <w:r w:rsidR="00521400" w:rsidRPr="00551F6B">
        <w:rPr>
          <w:color w:val="000000"/>
        </w:rPr>
        <w:t>éclatés</w:t>
      </w:r>
      <w:r w:rsidRPr="00551F6B">
        <w:rPr>
          <w:color w:val="000000"/>
        </w:rPr>
        <w:t xml:space="preserve"> en budgets par centre de responsabilité,</w:t>
      </w:r>
      <w:r w:rsidR="00D26149" w:rsidRPr="00551F6B">
        <w:rPr>
          <w:color w:val="000000"/>
        </w:rPr>
        <w:t xml:space="preserve"> </w:t>
      </w:r>
      <w:r w:rsidRPr="00551F6B">
        <w:rPr>
          <w:color w:val="000000"/>
        </w:rPr>
        <w:t>pour cela on doit essentiellement définir avec précision le degré de responsabilité que l’on</w:t>
      </w:r>
      <w:r w:rsidR="000C0D4A" w:rsidRPr="00551F6B">
        <w:rPr>
          <w:color w:val="000000"/>
        </w:rPr>
        <w:t xml:space="preserve"> </w:t>
      </w:r>
      <w:r w:rsidRPr="00551F6B">
        <w:rPr>
          <w:color w:val="000000"/>
        </w:rPr>
        <w:t>entend faire assumer par chacun des centres dont l’ensemble constitue l’entreprise.</w:t>
      </w:r>
    </w:p>
    <w:p w:rsidR="00107AB6" w:rsidRDefault="00107AB6" w:rsidP="003919E5">
      <w:pPr>
        <w:autoSpaceDE w:val="0"/>
        <w:autoSpaceDN w:val="0"/>
        <w:adjustRightInd w:val="0"/>
        <w:spacing w:line="360" w:lineRule="auto"/>
        <w:jc w:val="both"/>
        <w:rPr>
          <w:color w:val="000000"/>
        </w:rPr>
      </w:pPr>
    </w:p>
    <w:p w:rsidR="002E4E3F" w:rsidRDefault="00107AB6" w:rsidP="00025499">
      <w:pPr>
        <w:autoSpaceDE w:val="0"/>
        <w:autoSpaceDN w:val="0"/>
        <w:adjustRightInd w:val="0"/>
        <w:spacing w:line="360" w:lineRule="auto"/>
        <w:jc w:val="both"/>
        <w:rPr>
          <w:b/>
          <w:bCs/>
          <w:color w:val="000000"/>
          <w:sz w:val="32"/>
          <w:szCs w:val="32"/>
        </w:rPr>
      </w:pPr>
      <w:r w:rsidRPr="00107AB6">
        <w:rPr>
          <w:b/>
          <w:bCs/>
          <w:color w:val="000000"/>
          <w:sz w:val="32"/>
          <w:szCs w:val="32"/>
        </w:rPr>
        <w:t>3</w:t>
      </w:r>
      <w:r w:rsidR="00D241A8" w:rsidRPr="00107AB6">
        <w:rPr>
          <w:b/>
          <w:bCs/>
          <w:color w:val="000000"/>
          <w:sz w:val="32"/>
          <w:szCs w:val="32"/>
        </w:rPr>
        <w:t>. Le</w:t>
      </w:r>
      <w:r w:rsidR="00D241A8" w:rsidRPr="00B90249">
        <w:rPr>
          <w:b/>
          <w:bCs/>
          <w:color w:val="000000"/>
          <w:sz w:val="32"/>
          <w:szCs w:val="32"/>
        </w:rPr>
        <w:t xml:space="preserve"> suivi et contrôle budgétaire</w:t>
      </w:r>
    </w:p>
    <w:p w:rsidR="00D241A8" w:rsidRPr="00D43F31" w:rsidRDefault="00B90249" w:rsidP="00D43F31">
      <w:pPr>
        <w:autoSpaceDE w:val="0"/>
        <w:autoSpaceDN w:val="0"/>
        <w:adjustRightInd w:val="0"/>
        <w:spacing w:line="360" w:lineRule="auto"/>
        <w:jc w:val="both"/>
        <w:rPr>
          <w:b/>
          <w:bCs/>
          <w:color w:val="000000"/>
          <w:sz w:val="32"/>
          <w:szCs w:val="32"/>
        </w:rPr>
      </w:pPr>
      <w:r>
        <w:rPr>
          <w:b/>
          <w:bCs/>
          <w:color w:val="000000"/>
          <w:sz w:val="32"/>
          <w:szCs w:val="32"/>
        </w:rPr>
        <w:t xml:space="preserve"> </w:t>
      </w:r>
      <w:r w:rsidR="00D43F31">
        <w:rPr>
          <w:b/>
          <w:bCs/>
          <w:color w:val="000000"/>
          <w:sz w:val="32"/>
          <w:szCs w:val="32"/>
        </w:rPr>
        <w:tab/>
      </w:r>
      <w:r w:rsidR="00D241A8" w:rsidRPr="00551F6B">
        <w:rPr>
          <w:color w:val="000000"/>
        </w:rPr>
        <w:t>Le suivi budgétaire représente un formidable atout pour les</w:t>
      </w:r>
      <w:r w:rsidR="000C0D4A" w:rsidRPr="00551F6B">
        <w:rPr>
          <w:b/>
          <w:bCs/>
          <w:color w:val="000000"/>
        </w:rPr>
        <w:t xml:space="preserve"> </w:t>
      </w:r>
      <w:r w:rsidR="00D241A8" w:rsidRPr="00551F6B">
        <w:rPr>
          <w:color w:val="000000"/>
        </w:rPr>
        <w:t xml:space="preserve">entreprises s'il est efficacement réalisé. Suivre les réalisations budgétaires régulièrement permet de posséder des </w:t>
      </w:r>
      <w:r w:rsidR="00066BB4" w:rsidRPr="00551F6B">
        <w:rPr>
          <w:color w:val="000000"/>
        </w:rPr>
        <w:t xml:space="preserve"> i</w:t>
      </w:r>
      <w:r w:rsidR="00D241A8" w:rsidRPr="00551F6B">
        <w:rPr>
          <w:color w:val="000000"/>
        </w:rPr>
        <w:t>nformations claires et synthétiques représentant l'évolution réelle de l'entreprise par rapport aux planifications.</w:t>
      </w:r>
    </w:p>
    <w:p w:rsidR="00D241A8" w:rsidRPr="00551F6B" w:rsidRDefault="00D241A8" w:rsidP="003919E5">
      <w:pPr>
        <w:autoSpaceDE w:val="0"/>
        <w:autoSpaceDN w:val="0"/>
        <w:adjustRightInd w:val="0"/>
        <w:spacing w:line="360" w:lineRule="auto"/>
        <w:jc w:val="both"/>
        <w:rPr>
          <w:color w:val="000000"/>
        </w:rPr>
      </w:pPr>
      <w:r w:rsidRPr="00551F6B">
        <w:rPr>
          <w:color w:val="000000"/>
        </w:rPr>
        <w:t>Il est nécessaire de bien distinguer le contrôle et le suivi budgétaire. Le suivi efficace des budgets doit permettre de faciliter le contrôle budgétaire, en soulignant les aspects</w:t>
      </w:r>
      <w:r w:rsidR="000C0D4A" w:rsidRPr="00551F6B">
        <w:rPr>
          <w:color w:val="000000"/>
        </w:rPr>
        <w:t xml:space="preserve"> </w:t>
      </w:r>
      <w:r w:rsidRPr="00551F6B">
        <w:rPr>
          <w:color w:val="000000"/>
        </w:rPr>
        <w:t>stratégiques, et l'impact global des actions menées.</w:t>
      </w:r>
    </w:p>
    <w:p w:rsidR="00BB32E4" w:rsidRPr="00551F6B" w:rsidRDefault="00D241A8" w:rsidP="003919E5">
      <w:pPr>
        <w:autoSpaceDE w:val="0"/>
        <w:autoSpaceDN w:val="0"/>
        <w:adjustRightInd w:val="0"/>
        <w:spacing w:line="360" w:lineRule="auto"/>
        <w:jc w:val="both"/>
        <w:rPr>
          <w:color w:val="000000"/>
        </w:rPr>
      </w:pPr>
      <w:r w:rsidRPr="00551F6B">
        <w:rPr>
          <w:color w:val="000000"/>
        </w:rPr>
        <w:t>Dans les entreprises à structure centralisée, le contrôle budgétaire vise essentiellement à permettre aux responsables de vérifier que leurs instructions ont bien été suivies par les</w:t>
      </w:r>
      <w:r w:rsidR="000C0D4A" w:rsidRPr="00551F6B">
        <w:rPr>
          <w:color w:val="000000"/>
        </w:rPr>
        <w:t xml:space="preserve"> </w:t>
      </w:r>
      <w:r w:rsidRPr="00551F6B">
        <w:rPr>
          <w:color w:val="000000"/>
        </w:rPr>
        <w:t>exécutants.</w:t>
      </w:r>
    </w:p>
    <w:p w:rsidR="000C0D4A" w:rsidRPr="00551F6B" w:rsidRDefault="00D241A8" w:rsidP="00D43F31">
      <w:pPr>
        <w:autoSpaceDE w:val="0"/>
        <w:autoSpaceDN w:val="0"/>
        <w:adjustRightInd w:val="0"/>
        <w:spacing w:line="360" w:lineRule="auto"/>
        <w:ind w:firstLine="708"/>
        <w:jc w:val="both"/>
        <w:rPr>
          <w:color w:val="000000"/>
        </w:rPr>
      </w:pPr>
      <w:r w:rsidRPr="00551F6B">
        <w:rPr>
          <w:color w:val="000000"/>
        </w:rPr>
        <w:t xml:space="preserve"> Par contre dans les entreprises à structure décentralisée, le contrôle budgétaire est à double effet : </w:t>
      </w:r>
    </w:p>
    <w:p w:rsidR="00D241A8" w:rsidRPr="00551F6B" w:rsidRDefault="00A77228" w:rsidP="00D43F31">
      <w:pPr>
        <w:autoSpaceDE w:val="0"/>
        <w:autoSpaceDN w:val="0"/>
        <w:adjustRightInd w:val="0"/>
        <w:spacing w:line="360" w:lineRule="auto"/>
        <w:ind w:firstLine="708"/>
        <w:jc w:val="both"/>
        <w:rPr>
          <w:color w:val="000000"/>
        </w:rPr>
      </w:pPr>
      <w:r w:rsidRPr="00551F6B">
        <w:rPr>
          <w:color w:val="000000"/>
        </w:rPr>
        <w:t>D’une</w:t>
      </w:r>
      <w:r w:rsidR="00D241A8" w:rsidRPr="00551F6B">
        <w:rPr>
          <w:color w:val="000000"/>
        </w:rPr>
        <w:t xml:space="preserve"> part, il permet à l’autorité délégante de conserver le contrôle des activités déléguées, dont elle garde la responsabilité vis-à-vis de l’autorité dont elle a reçu </w:t>
      </w:r>
      <w:r w:rsidR="000C0D4A" w:rsidRPr="00551F6B">
        <w:rPr>
          <w:color w:val="000000"/>
        </w:rPr>
        <w:t>elle-même délégation ;</w:t>
      </w:r>
      <w:r w:rsidR="00D241A8" w:rsidRPr="00551F6B">
        <w:rPr>
          <w:color w:val="000000"/>
        </w:rPr>
        <w:t xml:space="preserve"> </w:t>
      </w:r>
      <w:r w:rsidRPr="00551F6B">
        <w:rPr>
          <w:color w:val="000000"/>
        </w:rPr>
        <w:t>D’autre</w:t>
      </w:r>
      <w:r w:rsidR="00D241A8" w:rsidRPr="00551F6B">
        <w:rPr>
          <w:color w:val="000000"/>
        </w:rPr>
        <w:t xml:space="preserve"> part, il donne à l’autorité déléguée les moyens d’auto contrôle lui permettant de piloter l’unité dont la gestion lui a été</w:t>
      </w:r>
      <w:r w:rsidR="00066BB4" w:rsidRPr="00551F6B">
        <w:rPr>
          <w:color w:val="000000"/>
        </w:rPr>
        <w:t xml:space="preserve"> </w:t>
      </w:r>
      <w:r w:rsidR="00D241A8" w:rsidRPr="00551F6B">
        <w:rPr>
          <w:color w:val="000000"/>
        </w:rPr>
        <w:t>confiée en contrôlant la trajectoire qui conduit aux objectifs impartis à son centre de responsabilité</w:t>
      </w:r>
      <w:r w:rsidR="00D241A8" w:rsidRPr="00E21BC7">
        <w:rPr>
          <w:b/>
          <w:bCs/>
          <w:color w:val="000000"/>
        </w:rPr>
        <w:t>.</w:t>
      </w:r>
      <w:r w:rsidR="00E21BC7" w:rsidRPr="00E21BC7">
        <w:rPr>
          <w:b/>
          <w:bCs/>
          <w:color w:val="000000"/>
        </w:rPr>
        <w:t>[M1]</w:t>
      </w:r>
    </w:p>
    <w:p w:rsidR="00D241A8" w:rsidRPr="00551F6B" w:rsidRDefault="00D241A8" w:rsidP="003919E5">
      <w:pPr>
        <w:autoSpaceDE w:val="0"/>
        <w:autoSpaceDN w:val="0"/>
        <w:adjustRightInd w:val="0"/>
        <w:spacing w:line="360" w:lineRule="auto"/>
        <w:jc w:val="both"/>
        <w:rPr>
          <w:color w:val="000000"/>
        </w:rPr>
      </w:pPr>
    </w:p>
    <w:p w:rsidR="00D241A8" w:rsidRDefault="00107AB6" w:rsidP="003919E5">
      <w:pPr>
        <w:autoSpaceDE w:val="0"/>
        <w:autoSpaceDN w:val="0"/>
        <w:adjustRightInd w:val="0"/>
        <w:spacing w:line="360" w:lineRule="auto"/>
        <w:jc w:val="both"/>
        <w:rPr>
          <w:b/>
          <w:bCs/>
          <w:color w:val="000000"/>
          <w:sz w:val="28"/>
          <w:szCs w:val="28"/>
        </w:rPr>
      </w:pPr>
      <w:r>
        <w:rPr>
          <w:b/>
          <w:bCs/>
          <w:color w:val="000000"/>
          <w:sz w:val="28"/>
          <w:szCs w:val="28"/>
        </w:rPr>
        <w:t>3</w:t>
      </w:r>
      <w:r w:rsidR="00D241A8" w:rsidRPr="00B90249">
        <w:rPr>
          <w:b/>
          <w:bCs/>
          <w:color w:val="000000"/>
          <w:sz w:val="28"/>
          <w:szCs w:val="28"/>
        </w:rPr>
        <w:t>. 1.</w:t>
      </w:r>
      <w:r w:rsidR="00D241A8" w:rsidRPr="00551F6B">
        <w:rPr>
          <w:b/>
          <w:bCs/>
          <w:color w:val="000000"/>
        </w:rPr>
        <w:t xml:space="preserve"> </w:t>
      </w:r>
      <w:r w:rsidR="00D241A8" w:rsidRPr="00B90249">
        <w:rPr>
          <w:b/>
          <w:bCs/>
          <w:color w:val="000000"/>
          <w:sz w:val="28"/>
          <w:szCs w:val="28"/>
        </w:rPr>
        <w:t>Les types de suivi budgétaire :</w:t>
      </w:r>
    </w:p>
    <w:p w:rsidR="00D241A8" w:rsidRPr="00551F6B" w:rsidRDefault="00D241A8" w:rsidP="00320F0B">
      <w:pPr>
        <w:autoSpaceDE w:val="0"/>
        <w:autoSpaceDN w:val="0"/>
        <w:adjustRightInd w:val="0"/>
        <w:spacing w:line="360" w:lineRule="auto"/>
        <w:ind w:firstLine="284"/>
        <w:jc w:val="both"/>
        <w:rPr>
          <w:color w:val="000000"/>
        </w:rPr>
      </w:pPr>
      <w:r w:rsidRPr="00551F6B">
        <w:rPr>
          <w:color w:val="000000"/>
        </w:rPr>
        <w:t>Deux types de suivi peuvent être distingués :</w:t>
      </w:r>
    </w:p>
    <w:p w:rsidR="00D241A8" w:rsidRPr="00551F6B" w:rsidRDefault="00D241A8" w:rsidP="005B5F72">
      <w:pPr>
        <w:numPr>
          <w:ilvl w:val="0"/>
          <w:numId w:val="7"/>
        </w:numPr>
        <w:autoSpaceDE w:val="0"/>
        <w:autoSpaceDN w:val="0"/>
        <w:adjustRightInd w:val="0"/>
        <w:spacing w:line="360" w:lineRule="auto"/>
        <w:jc w:val="both"/>
        <w:rPr>
          <w:color w:val="000000"/>
        </w:rPr>
      </w:pPr>
      <w:r w:rsidRPr="00551F6B">
        <w:rPr>
          <w:i/>
          <w:iCs/>
          <w:color w:val="000000"/>
        </w:rPr>
        <w:t xml:space="preserve">Le suivi permanent : </w:t>
      </w:r>
      <w:r w:rsidRPr="00551F6B">
        <w:rPr>
          <w:color w:val="000000"/>
        </w:rPr>
        <w:t>il est réalisé par le responsable du</w:t>
      </w:r>
      <w:r w:rsidR="000C0D4A" w:rsidRPr="00551F6B">
        <w:rPr>
          <w:color w:val="000000"/>
        </w:rPr>
        <w:t xml:space="preserve"> </w:t>
      </w:r>
      <w:r w:rsidRPr="00551F6B">
        <w:rPr>
          <w:color w:val="000000"/>
        </w:rPr>
        <w:t>budget qui va pratiquer un</w:t>
      </w:r>
      <w:r w:rsidRPr="00551F6B">
        <w:rPr>
          <w:rFonts w:hint="cs"/>
          <w:color w:val="000000"/>
          <w:rtl/>
          <w:lang w:bidi="ar-DZ"/>
        </w:rPr>
        <w:t xml:space="preserve"> </w:t>
      </w:r>
      <w:r w:rsidRPr="00551F6B">
        <w:rPr>
          <w:color w:val="000000"/>
        </w:rPr>
        <w:t>autocontrôle sur les recettes et</w:t>
      </w:r>
      <w:r w:rsidR="000C0D4A" w:rsidRPr="00551F6B">
        <w:rPr>
          <w:color w:val="000000"/>
        </w:rPr>
        <w:t xml:space="preserve"> </w:t>
      </w:r>
      <w:r w:rsidRPr="00551F6B">
        <w:rPr>
          <w:color w:val="000000"/>
        </w:rPr>
        <w:t>les charges dont il a la maîtrise. Pour ce</w:t>
      </w:r>
      <w:r w:rsidRPr="00551F6B">
        <w:rPr>
          <w:rFonts w:hint="cs"/>
          <w:color w:val="000000"/>
          <w:rtl/>
        </w:rPr>
        <w:t xml:space="preserve"> </w:t>
      </w:r>
      <w:r w:rsidRPr="00551F6B">
        <w:rPr>
          <w:color w:val="000000"/>
        </w:rPr>
        <w:t>faire</w:t>
      </w:r>
      <w:r w:rsidR="00BB32E4" w:rsidRPr="00551F6B">
        <w:rPr>
          <w:color w:val="000000"/>
        </w:rPr>
        <w:t xml:space="preserve"> </w:t>
      </w:r>
      <w:r w:rsidRPr="00551F6B">
        <w:rPr>
          <w:color w:val="000000"/>
        </w:rPr>
        <w:t>l’élaboration de tableaux de bord par le responsable lui permettra d’orienter son action à court terme et d’alerter sa hiérarchie si nécessaire.</w:t>
      </w:r>
    </w:p>
    <w:p w:rsidR="00D241A8" w:rsidRPr="00551F6B" w:rsidRDefault="00D241A8" w:rsidP="005B5F72">
      <w:pPr>
        <w:numPr>
          <w:ilvl w:val="0"/>
          <w:numId w:val="7"/>
        </w:numPr>
        <w:autoSpaceDE w:val="0"/>
        <w:autoSpaceDN w:val="0"/>
        <w:adjustRightInd w:val="0"/>
        <w:spacing w:line="360" w:lineRule="auto"/>
        <w:jc w:val="both"/>
        <w:rPr>
          <w:color w:val="000000"/>
        </w:rPr>
      </w:pPr>
      <w:r w:rsidRPr="00551F6B">
        <w:rPr>
          <w:i/>
          <w:iCs/>
          <w:color w:val="000000"/>
        </w:rPr>
        <w:t xml:space="preserve">Le suivi périodique : </w:t>
      </w:r>
      <w:r w:rsidRPr="00551F6B">
        <w:rPr>
          <w:color w:val="000000"/>
        </w:rPr>
        <w:t>il est orchestré par le contrôleur de gestion et le responsable hiérarchique qui dem</w:t>
      </w:r>
      <w:r w:rsidR="000C0D4A" w:rsidRPr="00551F6B">
        <w:rPr>
          <w:color w:val="000000"/>
        </w:rPr>
        <w:t xml:space="preserve">andent un rapport « reporting » </w:t>
      </w:r>
      <w:r w:rsidRPr="00551F6B">
        <w:rPr>
          <w:color w:val="000000"/>
        </w:rPr>
        <w:t>comprenant :</w:t>
      </w:r>
    </w:p>
    <w:p w:rsidR="00D6787A" w:rsidRPr="00551F6B" w:rsidRDefault="00D6787A" w:rsidP="003919E5">
      <w:pPr>
        <w:autoSpaceDE w:val="0"/>
        <w:autoSpaceDN w:val="0"/>
        <w:adjustRightInd w:val="0"/>
        <w:spacing w:line="360" w:lineRule="auto"/>
        <w:ind w:left="644"/>
        <w:jc w:val="both"/>
        <w:rPr>
          <w:color w:val="000000"/>
        </w:rPr>
      </w:pPr>
    </w:p>
    <w:p w:rsidR="00D241A8" w:rsidRPr="00551F6B" w:rsidRDefault="00D241A8" w:rsidP="005B5F72">
      <w:pPr>
        <w:pStyle w:val="Paragraphedeliste"/>
        <w:numPr>
          <w:ilvl w:val="0"/>
          <w:numId w:val="17"/>
        </w:numPr>
        <w:autoSpaceDE w:val="0"/>
        <w:autoSpaceDN w:val="0"/>
        <w:adjustRightInd w:val="0"/>
        <w:spacing w:line="360" w:lineRule="auto"/>
        <w:jc w:val="both"/>
        <w:rPr>
          <w:color w:val="000000"/>
        </w:rPr>
      </w:pPr>
      <w:r w:rsidRPr="00551F6B">
        <w:rPr>
          <w:color w:val="000000"/>
        </w:rPr>
        <w:t>La comparaison des éléments réels aux prévisions.</w:t>
      </w:r>
    </w:p>
    <w:p w:rsidR="00D241A8" w:rsidRPr="00551F6B" w:rsidRDefault="00D241A8" w:rsidP="005B5F72">
      <w:pPr>
        <w:numPr>
          <w:ilvl w:val="0"/>
          <w:numId w:val="6"/>
        </w:numPr>
        <w:autoSpaceDE w:val="0"/>
        <w:autoSpaceDN w:val="0"/>
        <w:adjustRightInd w:val="0"/>
        <w:spacing w:line="360" w:lineRule="auto"/>
        <w:jc w:val="both"/>
        <w:rPr>
          <w:color w:val="000000"/>
        </w:rPr>
      </w:pPr>
      <w:r w:rsidRPr="00551F6B">
        <w:rPr>
          <w:color w:val="000000"/>
        </w:rPr>
        <w:t>L’explication d’écarts significatifs.</w:t>
      </w:r>
    </w:p>
    <w:p w:rsidR="00D241A8" w:rsidRPr="00551F6B" w:rsidRDefault="00D241A8" w:rsidP="005B5F72">
      <w:pPr>
        <w:pStyle w:val="Paragraphedeliste"/>
        <w:numPr>
          <w:ilvl w:val="0"/>
          <w:numId w:val="6"/>
        </w:numPr>
        <w:autoSpaceDE w:val="0"/>
        <w:autoSpaceDN w:val="0"/>
        <w:adjustRightInd w:val="0"/>
        <w:spacing w:line="360" w:lineRule="auto"/>
        <w:jc w:val="both"/>
        <w:rPr>
          <w:color w:val="000000"/>
        </w:rPr>
      </w:pPr>
      <w:r w:rsidRPr="00551F6B">
        <w:rPr>
          <w:color w:val="000000"/>
        </w:rPr>
        <w:t>Les mesures correctives envisagées.</w:t>
      </w:r>
    </w:p>
    <w:p w:rsidR="00D241A8" w:rsidRPr="00551F6B" w:rsidRDefault="00D241A8" w:rsidP="003919E5">
      <w:pPr>
        <w:autoSpaceDE w:val="0"/>
        <w:autoSpaceDN w:val="0"/>
        <w:adjustRightInd w:val="0"/>
        <w:spacing w:line="360" w:lineRule="auto"/>
        <w:jc w:val="both"/>
        <w:rPr>
          <w:color w:val="000000"/>
        </w:rPr>
      </w:pPr>
    </w:p>
    <w:p w:rsidR="003919E5" w:rsidRDefault="00D241A8" w:rsidP="005327FF">
      <w:pPr>
        <w:autoSpaceDE w:val="0"/>
        <w:autoSpaceDN w:val="0"/>
        <w:adjustRightInd w:val="0"/>
        <w:spacing w:line="360" w:lineRule="auto"/>
        <w:jc w:val="both"/>
        <w:rPr>
          <w:color w:val="000000"/>
        </w:rPr>
      </w:pPr>
      <w:r w:rsidRPr="00551F6B">
        <w:rPr>
          <w:color w:val="000000"/>
        </w:rPr>
        <w:t>Le responsable hiérarchique destinataire réalise, à son tour, la synthèse de son action et de celles de ses subordonnés et fait à nouveau remonter l’information ainsi consolidée.</w:t>
      </w:r>
    </w:p>
    <w:p w:rsidR="000610B3" w:rsidRPr="00B90249" w:rsidRDefault="000610B3" w:rsidP="00B90249">
      <w:pPr>
        <w:autoSpaceDE w:val="0"/>
        <w:autoSpaceDN w:val="0"/>
        <w:adjustRightInd w:val="0"/>
        <w:rPr>
          <w:b/>
          <w:bCs/>
          <w:color w:val="000000"/>
          <w:sz w:val="28"/>
          <w:szCs w:val="28"/>
        </w:rPr>
      </w:pPr>
    </w:p>
    <w:p w:rsidR="000610B3" w:rsidRPr="00551F6B" w:rsidRDefault="00107AB6" w:rsidP="003919E5">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3</w:t>
      </w:r>
      <w:r w:rsidR="00A4242D" w:rsidRPr="00551F6B">
        <w:rPr>
          <w:rFonts w:asciiTheme="majorBidi" w:hAnsiTheme="majorBidi" w:cstheme="majorBidi"/>
          <w:b/>
          <w:bCs/>
          <w:color w:val="000000"/>
          <w:sz w:val="28"/>
          <w:szCs w:val="28"/>
        </w:rPr>
        <w:t>.</w:t>
      </w:r>
      <w:r>
        <w:rPr>
          <w:rFonts w:asciiTheme="majorBidi" w:hAnsiTheme="majorBidi" w:cstheme="majorBidi"/>
          <w:b/>
          <w:bCs/>
          <w:color w:val="000000"/>
          <w:sz w:val="28"/>
          <w:szCs w:val="28"/>
        </w:rPr>
        <w:t xml:space="preserve"> </w:t>
      </w:r>
      <w:r w:rsidR="00B90249">
        <w:rPr>
          <w:rFonts w:asciiTheme="majorBidi" w:hAnsiTheme="majorBidi" w:cstheme="majorBidi"/>
          <w:b/>
          <w:bCs/>
          <w:color w:val="000000"/>
          <w:sz w:val="28"/>
          <w:szCs w:val="28"/>
        </w:rPr>
        <w:t>2</w:t>
      </w:r>
      <w:r w:rsidR="000610B3" w:rsidRPr="00551F6B">
        <w:rPr>
          <w:rFonts w:asciiTheme="majorBidi" w:hAnsiTheme="majorBidi" w:cstheme="majorBidi"/>
          <w:b/>
          <w:bCs/>
          <w:color w:val="000000"/>
          <w:sz w:val="28"/>
          <w:szCs w:val="28"/>
        </w:rPr>
        <w:t>. Les conditions d’eff</w:t>
      </w:r>
      <w:r w:rsidR="00D43F31">
        <w:rPr>
          <w:rFonts w:asciiTheme="majorBidi" w:hAnsiTheme="majorBidi" w:cstheme="majorBidi"/>
          <w:b/>
          <w:bCs/>
          <w:color w:val="000000"/>
          <w:sz w:val="28"/>
          <w:szCs w:val="28"/>
        </w:rPr>
        <w:t xml:space="preserve">icacité du contrôle budgétaire </w:t>
      </w:r>
    </w:p>
    <w:p w:rsidR="00A4242D" w:rsidRPr="00551F6B" w:rsidRDefault="00A4242D" w:rsidP="003919E5">
      <w:pPr>
        <w:pStyle w:val="Paragraphedeliste"/>
        <w:autoSpaceDE w:val="0"/>
        <w:autoSpaceDN w:val="0"/>
        <w:adjustRightInd w:val="0"/>
        <w:spacing w:line="360" w:lineRule="auto"/>
        <w:jc w:val="both"/>
        <w:rPr>
          <w:b/>
          <w:bCs/>
          <w:color w:val="000000"/>
        </w:rPr>
      </w:pPr>
    </w:p>
    <w:p w:rsidR="000610B3" w:rsidRPr="00551F6B" w:rsidRDefault="000610B3" w:rsidP="003919E5">
      <w:pPr>
        <w:autoSpaceDE w:val="0"/>
        <w:autoSpaceDN w:val="0"/>
        <w:adjustRightInd w:val="0"/>
        <w:spacing w:line="360" w:lineRule="auto"/>
        <w:jc w:val="both"/>
        <w:rPr>
          <w:color w:val="000000"/>
        </w:rPr>
      </w:pPr>
      <w:r w:rsidRPr="00551F6B">
        <w:rPr>
          <w:color w:val="000000"/>
        </w:rPr>
        <w:t>Les conditions essentielles d’efficacité du contrôle budgétaire sont :</w:t>
      </w:r>
    </w:p>
    <w:p w:rsidR="000610B3" w:rsidRPr="00551F6B" w:rsidRDefault="000610B3" w:rsidP="005B5F72">
      <w:pPr>
        <w:pStyle w:val="Paragraphedeliste"/>
        <w:numPr>
          <w:ilvl w:val="0"/>
          <w:numId w:val="11"/>
        </w:numPr>
        <w:autoSpaceDE w:val="0"/>
        <w:autoSpaceDN w:val="0"/>
        <w:adjustRightInd w:val="0"/>
        <w:spacing w:line="360" w:lineRule="auto"/>
        <w:jc w:val="both"/>
        <w:rPr>
          <w:color w:val="000000"/>
        </w:rPr>
      </w:pPr>
      <w:r w:rsidRPr="00551F6B">
        <w:rPr>
          <w:i/>
          <w:iCs/>
          <w:color w:val="000000"/>
        </w:rPr>
        <w:t xml:space="preserve">La continuité du contrôle </w:t>
      </w:r>
      <w:r w:rsidRPr="00551F6B">
        <w:rPr>
          <w:color w:val="000000"/>
        </w:rPr>
        <w:t>: il est très important que le contrôle s’exerce de manière continue, la périodicité du contrôle se définit selon la complexité du système mis sous contrôle et selon l’intensité des perturbations susceptibles d’être apportées au système par son environnement.</w:t>
      </w:r>
    </w:p>
    <w:p w:rsidR="000610B3" w:rsidRPr="00551F6B" w:rsidRDefault="000610B3" w:rsidP="005B5F72">
      <w:pPr>
        <w:pStyle w:val="Paragraphedeliste"/>
        <w:numPr>
          <w:ilvl w:val="0"/>
          <w:numId w:val="11"/>
        </w:numPr>
        <w:autoSpaceDE w:val="0"/>
        <w:autoSpaceDN w:val="0"/>
        <w:adjustRightInd w:val="0"/>
        <w:spacing w:line="360" w:lineRule="auto"/>
        <w:jc w:val="both"/>
        <w:rPr>
          <w:color w:val="000000"/>
        </w:rPr>
      </w:pPr>
      <w:r w:rsidRPr="00551F6B">
        <w:rPr>
          <w:i/>
          <w:iCs/>
          <w:color w:val="000000"/>
        </w:rPr>
        <w:t xml:space="preserve">La rapidité d’obtention des résultats : </w:t>
      </w:r>
      <w:r w:rsidRPr="00551F6B">
        <w:rPr>
          <w:color w:val="000000"/>
        </w:rPr>
        <w:t>il n’est pas suffisant que les contrôles soient effectués à grandes fréquences pour que le contrôle soit efficace il faut également</w:t>
      </w:r>
      <w:r w:rsidR="00072894" w:rsidRPr="00551F6B">
        <w:rPr>
          <w:color w:val="000000"/>
        </w:rPr>
        <w:t xml:space="preserve"> </w:t>
      </w:r>
      <w:r w:rsidRPr="00551F6B">
        <w:rPr>
          <w:color w:val="000000"/>
        </w:rPr>
        <w:t>que le délai qui s’écoule entre la date de la mesure de l’écart et celle de sa lecture par le gestionnaire responsable soit suffisamment court pour que la recherche de la cause de l’écart et l’action corrective soient élaborés au bon moment.</w:t>
      </w:r>
    </w:p>
    <w:p w:rsidR="000610B3" w:rsidRPr="00551F6B" w:rsidRDefault="000610B3" w:rsidP="005B5F72">
      <w:pPr>
        <w:pStyle w:val="Paragraphedeliste"/>
        <w:numPr>
          <w:ilvl w:val="0"/>
          <w:numId w:val="11"/>
        </w:numPr>
        <w:autoSpaceDE w:val="0"/>
        <w:autoSpaceDN w:val="0"/>
        <w:adjustRightInd w:val="0"/>
        <w:spacing w:line="360" w:lineRule="auto"/>
        <w:jc w:val="both"/>
        <w:rPr>
          <w:color w:val="000000"/>
        </w:rPr>
      </w:pPr>
      <w:r w:rsidRPr="00551F6B">
        <w:rPr>
          <w:i/>
          <w:iCs/>
          <w:color w:val="000000"/>
        </w:rPr>
        <w:t xml:space="preserve">La globalité du contrôle : </w:t>
      </w:r>
      <w:r w:rsidRPr="00551F6B">
        <w:rPr>
          <w:color w:val="000000"/>
        </w:rPr>
        <w:t>il est nécessaire de contrôler tout ce qui a été budgété au niveau des centres de</w:t>
      </w:r>
      <w:r w:rsidR="00A4242D" w:rsidRPr="00551F6B">
        <w:rPr>
          <w:color w:val="000000"/>
        </w:rPr>
        <w:t xml:space="preserve">s </w:t>
      </w:r>
      <w:r w:rsidRPr="00551F6B">
        <w:rPr>
          <w:color w:val="000000"/>
        </w:rPr>
        <w:t xml:space="preserve">responsabilités, cela permettra aux responsables d’avoir </w:t>
      </w:r>
      <w:r w:rsidR="00A4242D" w:rsidRPr="00551F6B">
        <w:rPr>
          <w:color w:val="000000"/>
        </w:rPr>
        <w:t xml:space="preserve"> </w:t>
      </w:r>
      <w:r w:rsidRPr="00551F6B">
        <w:rPr>
          <w:color w:val="000000"/>
        </w:rPr>
        <w:t>une</w:t>
      </w:r>
      <w:r w:rsidR="00072894" w:rsidRPr="00551F6B">
        <w:rPr>
          <w:color w:val="000000"/>
        </w:rPr>
        <w:t xml:space="preserve"> </w:t>
      </w:r>
      <w:r w:rsidRPr="00551F6B">
        <w:rPr>
          <w:color w:val="000000"/>
        </w:rPr>
        <w:t>vue globale et une maî</w:t>
      </w:r>
      <w:r w:rsidR="00072894" w:rsidRPr="00551F6B">
        <w:rPr>
          <w:color w:val="000000"/>
        </w:rPr>
        <w:t xml:space="preserve">trise totale de la situation de </w:t>
      </w:r>
      <w:r w:rsidRPr="00551F6B">
        <w:rPr>
          <w:color w:val="000000"/>
        </w:rPr>
        <w:t>l’entreprise.</w:t>
      </w:r>
    </w:p>
    <w:p w:rsidR="00F5273D" w:rsidRDefault="00072894" w:rsidP="00F5273D">
      <w:pPr>
        <w:numPr>
          <w:ilvl w:val="0"/>
          <w:numId w:val="14"/>
        </w:numPr>
        <w:autoSpaceDE w:val="0"/>
        <w:autoSpaceDN w:val="0"/>
        <w:adjustRightInd w:val="0"/>
        <w:spacing w:line="360" w:lineRule="auto"/>
        <w:jc w:val="both"/>
        <w:rPr>
          <w:color w:val="000000"/>
        </w:rPr>
      </w:pPr>
      <w:r w:rsidRPr="00551F6B">
        <w:rPr>
          <w:i/>
          <w:iCs/>
          <w:color w:val="000000"/>
        </w:rPr>
        <w:t xml:space="preserve">L’efficacité de l’action corrective : </w:t>
      </w:r>
      <w:r w:rsidRPr="00551F6B">
        <w:rPr>
          <w:color w:val="000000"/>
        </w:rPr>
        <w:t>l’action corrective doit répondre à deux critères :</w:t>
      </w:r>
    </w:p>
    <w:p w:rsidR="00072894" w:rsidRPr="00F5273D" w:rsidRDefault="001F70E7" w:rsidP="00F5273D">
      <w:pPr>
        <w:autoSpaceDE w:val="0"/>
        <w:autoSpaceDN w:val="0"/>
        <w:adjustRightInd w:val="0"/>
        <w:spacing w:line="360" w:lineRule="auto"/>
        <w:ind w:firstLine="360"/>
        <w:jc w:val="both"/>
        <w:rPr>
          <w:color w:val="000000"/>
        </w:rPr>
      </w:pPr>
      <w:r>
        <w:rPr>
          <w:i/>
          <w:iCs/>
          <w:color w:val="000000"/>
        </w:rPr>
        <w:t xml:space="preserve">   </w:t>
      </w:r>
      <w:r w:rsidR="00072894" w:rsidRPr="00F5273D">
        <w:rPr>
          <w:i/>
          <w:iCs/>
          <w:color w:val="000000"/>
        </w:rPr>
        <w:t xml:space="preserve">   La rapidité </w:t>
      </w:r>
      <w:r w:rsidR="00072894" w:rsidRPr="00F5273D">
        <w:rPr>
          <w:color w:val="000000"/>
        </w:rPr>
        <w:t>: la vitesse de la mise en œuvre de l’action    est un élément fondamental de l’efficacité du contrôle, il est donc essentiel de chercher à réduire la période d</w:t>
      </w:r>
      <w:r w:rsidR="00A4242D" w:rsidRPr="00F5273D">
        <w:rPr>
          <w:color w:val="000000"/>
        </w:rPr>
        <w:t xml:space="preserve">e temps entre l’apparition d’un </w:t>
      </w:r>
      <w:r w:rsidR="00072894" w:rsidRPr="00F5273D">
        <w:rPr>
          <w:color w:val="000000"/>
        </w:rPr>
        <w:t>dérèglement et sa correction.</w:t>
      </w:r>
    </w:p>
    <w:p w:rsidR="00072894" w:rsidRPr="00551F6B" w:rsidRDefault="00072894" w:rsidP="00F5273D">
      <w:pPr>
        <w:autoSpaceDE w:val="0"/>
        <w:autoSpaceDN w:val="0"/>
        <w:adjustRightInd w:val="0"/>
        <w:spacing w:line="360" w:lineRule="auto"/>
        <w:ind w:firstLine="708"/>
        <w:jc w:val="both"/>
        <w:rPr>
          <w:color w:val="000000"/>
        </w:rPr>
      </w:pPr>
      <w:r w:rsidRPr="00551F6B">
        <w:rPr>
          <w:i/>
          <w:iCs/>
          <w:color w:val="000000"/>
        </w:rPr>
        <w:t xml:space="preserve">L’adaptation </w:t>
      </w:r>
      <w:r w:rsidRPr="00551F6B">
        <w:rPr>
          <w:color w:val="000000"/>
        </w:rPr>
        <w:t xml:space="preserve">: l’action corrective ne doit être ni </w:t>
      </w:r>
      <w:r w:rsidR="00F5273D">
        <w:rPr>
          <w:color w:val="000000"/>
        </w:rPr>
        <w:t xml:space="preserve">trop forte ni trop faible, elle  </w:t>
      </w:r>
      <w:r w:rsidRPr="00551F6B">
        <w:rPr>
          <w:color w:val="000000"/>
        </w:rPr>
        <w:t>doit porter sur le déterminant qui exerce l’influence la plus grande sur les résultats, il est nécessaire donc d’utiliser une force adéquate de correction.</w:t>
      </w:r>
    </w:p>
    <w:p w:rsidR="0067493F" w:rsidRPr="00551F6B" w:rsidRDefault="0067493F" w:rsidP="003919E5">
      <w:pPr>
        <w:autoSpaceDE w:val="0"/>
        <w:autoSpaceDN w:val="0"/>
        <w:adjustRightInd w:val="0"/>
        <w:spacing w:line="360" w:lineRule="auto"/>
        <w:jc w:val="both"/>
        <w:rPr>
          <w:color w:val="000000"/>
        </w:rPr>
      </w:pPr>
    </w:p>
    <w:p w:rsidR="0067493F" w:rsidRPr="006F3CEC" w:rsidRDefault="00107AB6" w:rsidP="003919E5">
      <w:pPr>
        <w:autoSpaceDE w:val="0"/>
        <w:autoSpaceDN w:val="0"/>
        <w:adjustRightInd w:val="0"/>
        <w:spacing w:line="360" w:lineRule="auto"/>
        <w:jc w:val="both"/>
        <w:rPr>
          <w:rFonts w:asciiTheme="majorBidi" w:hAnsiTheme="majorBidi" w:cstheme="majorBidi"/>
          <w:b/>
          <w:bCs/>
          <w:color w:val="000000"/>
          <w:sz w:val="32"/>
          <w:szCs w:val="32"/>
        </w:rPr>
      </w:pPr>
      <w:r>
        <w:rPr>
          <w:rFonts w:asciiTheme="majorBidi" w:hAnsiTheme="majorBidi" w:cstheme="majorBidi"/>
          <w:b/>
          <w:bCs/>
          <w:color w:val="000000"/>
          <w:sz w:val="32"/>
          <w:szCs w:val="32"/>
        </w:rPr>
        <w:t>4</w:t>
      </w:r>
      <w:r w:rsidR="0067493F" w:rsidRPr="006F3CEC">
        <w:rPr>
          <w:rFonts w:asciiTheme="majorBidi" w:hAnsiTheme="majorBidi" w:cstheme="majorBidi"/>
          <w:b/>
          <w:bCs/>
          <w:color w:val="000000"/>
          <w:sz w:val="32"/>
          <w:szCs w:val="32"/>
        </w:rPr>
        <w:t>. Le contrôle de gestion</w:t>
      </w:r>
    </w:p>
    <w:p w:rsidR="00551F6B" w:rsidRPr="006F3CEC" w:rsidRDefault="00551F6B" w:rsidP="003919E5">
      <w:pPr>
        <w:autoSpaceDE w:val="0"/>
        <w:autoSpaceDN w:val="0"/>
        <w:adjustRightInd w:val="0"/>
        <w:spacing w:line="360" w:lineRule="auto"/>
        <w:jc w:val="both"/>
        <w:rPr>
          <w:rFonts w:asciiTheme="majorBidi" w:hAnsiTheme="majorBidi" w:cstheme="majorBidi"/>
          <w:b/>
          <w:bCs/>
          <w:color w:val="000000"/>
        </w:rPr>
      </w:pPr>
    </w:p>
    <w:p w:rsidR="0067493F" w:rsidRPr="00551F6B" w:rsidRDefault="00107AB6" w:rsidP="006F3CEC">
      <w:pPr>
        <w:tabs>
          <w:tab w:val="left" w:pos="2777"/>
        </w:tabs>
        <w:autoSpaceDE w:val="0"/>
        <w:autoSpaceDN w:val="0"/>
        <w:adjustRightInd w:val="0"/>
        <w:spacing w:line="360" w:lineRule="auto"/>
        <w:jc w:val="both"/>
        <w:rPr>
          <w:rFonts w:asciiTheme="minorBidi" w:hAnsiTheme="minorBidi" w:cstheme="minorBidi"/>
          <w:color w:val="000000"/>
          <w:sz w:val="28"/>
          <w:szCs w:val="28"/>
        </w:rPr>
      </w:pPr>
      <w:r>
        <w:rPr>
          <w:rFonts w:asciiTheme="majorBidi" w:hAnsiTheme="majorBidi" w:cstheme="majorBidi"/>
          <w:b/>
          <w:bCs/>
          <w:color w:val="000000"/>
          <w:sz w:val="28"/>
          <w:szCs w:val="28"/>
        </w:rPr>
        <w:t>4</w:t>
      </w:r>
      <w:r w:rsidR="0067493F" w:rsidRPr="006F3CEC">
        <w:rPr>
          <w:rFonts w:asciiTheme="majorBidi" w:hAnsiTheme="majorBidi" w:cstheme="majorBidi"/>
          <w:b/>
          <w:bCs/>
          <w:color w:val="000000"/>
          <w:sz w:val="28"/>
          <w:szCs w:val="28"/>
        </w:rPr>
        <w:t xml:space="preserve">. 1. Historique </w:t>
      </w:r>
      <w:r w:rsidR="006F3CEC">
        <w:rPr>
          <w:rFonts w:asciiTheme="minorBidi" w:hAnsiTheme="minorBidi" w:cstheme="minorBidi"/>
          <w:b/>
          <w:bCs/>
          <w:color w:val="000000"/>
          <w:sz w:val="28"/>
          <w:szCs w:val="28"/>
        </w:rPr>
        <w:tab/>
      </w:r>
    </w:p>
    <w:p w:rsidR="0067493F" w:rsidRPr="00E21BC7" w:rsidRDefault="0067493F" w:rsidP="00DE38AA">
      <w:pPr>
        <w:autoSpaceDE w:val="0"/>
        <w:autoSpaceDN w:val="0"/>
        <w:adjustRightInd w:val="0"/>
        <w:spacing w:line="360" w:lineRule="auto"/>
        <w:ind w:firstLine="708"/>
        <w:jc w:val="both"/>
        <w:rPr>
          <w:b/>
          <w:bCs/>
          <w:color w:val="000000"/>
        </w:rPr>
      </w:pPr>
      <w:r w:rsidRPr="00551F6B">
        <w:rPr>
          <w:color w:val="000000"/>
        </w:rPr>
        <w:t xml:space="preserve">Le contrôle de gestion est une fonction qui vise à analyser, mesurer et contrôler l'activité </w:t>
      </w:r>
      <w:r w:rsidR="009E76A6" w:rsidRPr="00551F6B">
        <w:rPr>
          <w:color w:val="000000"/>
        </w:rPr>
        <w:t xml:space="preserve">d'une organisation, cette </w:t>
      </w:r>
      <w:r w:rsidRPr="00551F6B">
        <w:rPr>
          <w:color w:val="000000"/>
        </w:rPr>
        <w:t>fonction est relativement récente, elle est apparue au début du</w:t>
      </w:r>
      <w:r w:rsidR="00A4242D" w:rsidRPr="00551F6B">
        <w:rPr>
          <w:color w:val="000000"/>
        </w:rPr>
        <w:t xml:space="preserve"> </w:t>
      </w:r>
      <w:r w:rsidRPr="00551F6B">
        <w:rPr>
          <w:color w:val="000000"/>
        </w:rPr>
        <w:t>vingtième siècle (1920) dans les grandes entrep</w:t>
      </w:r>
      <w:r w:rsidR="009E76A6" w:rsidRPr="00551F6B">
        <w:rPr>
          <w:color w:val="000000"/>
        </w:rPr>
        <w:t xml:space="preserve">rises </w:t>
      </w:r>
      <w:r w:rsidRPr="00551F6B">
        <w:rPr>
          <w:color w:val="000000"/>
        </w:rPr>
        <w:t>industrielles, à peu prés simultanément aux Etats-Unis, en Bretagne et en France, L'appellation "contrôle de gestion" date des années 1960</w:t>
      </w:r>
      <w:r w:rsidR="009E76A6" w:rsidRPr="00551F6B">
        <w:rPr>
          <w:color w:val="000000"/>
        </w:rPr>
        <w:t xml:space="preserve">, celle de "management control"  </w:t>
      </w:r>
      <w:r w:rsidRPr="00551F6B">
        <w:rPr>
          <w:color w:val="000000"/>
        </w:rPr>
        <w:t>l'a précédée aux Etats-Unis dans les années 1940 ou 1950</w:t>
      </w:r>
      <w:r w:rsidRPr="00E21BC7">
        <w:rPr>
          <w:b/>
          <w:bCs/>
          <w:color w:val="000000"/>
        </w:rPr>
        <w:t>.</w:t>
      </w:r>
      <w:r w:rsidR="00E21BC7" w:rsidRPr="00E21BC7">
        <w:rPr>
          <w:b/>
          <w:bCs/>
          <w:color w:val="000000"/>
        </w:rPr>
        <w:t>[B1]</w:t>
      </w:r>
    </w:p>
    <w:p w:rsidR="0067493F" w:rsidRPr="00551F6B" w:rsidRDefault="0067493F" w:rsidP="00DE38AA">
      <w:pPr>
        <w:autoSpaceDE w:val="0"/>
        <w:autoSpaceDN w:val="0"/>
        <w:adjustRightInd w:val="0"/>
        <w:spacing w:line="360" w:lineRule="auto"/>
        <w:ind w:firstLine="708"/>
        <w:jc w:val="both"/>
        <w:rPr>
          <w:color w:val="000000"/>
        </w:rPr>
      </w:pPr>
      <w:r w:rsidRPr="00551F6B">
        <w:rPr>
          <w:color w:val="000000"/>
        </w:rPr>
        <w:t xml:space="preserve">Au début le contrôle de gestion a été considéré comme une fonction de vérification, par la suite il a évolué dans le sens de pilotage et maîtrise de </w:t>
      </w:r>
      <w:r w:rsidR="009E76A6" w:rsidRPr="00551F6B">
        <w:rPr>
          <w:color w:val="000000"/>
        </w:rPr>
        <w:t xml:space="preserve">l’organisation, il a permis aux </w:t>
      </w:r>
      <w:r w:rsidRPr="00551F6B">
        <w:rPr>
          <w:color w:val="000000"/>
        </w:rPr>
        <w:t>dirigeants d’avoir les informations nécessaires pour prendre des décisions pertinentes, et de s’assurer que leurs décisions sont bien appliquées.</w:t>
      </w:r>
    </w:p>
    <w:p w:rsidR="009E76A6" w:rsidRPr="00551F6B" w:rsidRDefault="009E76A6" w:rsidP="003919E5">
      <w:pPr>
        <w:autoSpaceDE w:val="0"/>
        <w:autoSpaceDN w:val="0"/>
        <w:adjustRightInd w:val="0"/>
        <w:spacing w:line="360" w:lineRule="auto"/>
        <w:jc w:val="both"/>
        <w:rPr>
          <w:b/>
          <w:bCs/>
          <w:color w:val="000000"/>
        </w:rPr>
      </w:pPr>
    </w:p>
    <w:p w:rsidR="0067493F" w:rsidRPr="00B90249" w:rsidRDefault="002811F1" w:rsidP="003919E5">
      <w:pPr>
        <w:autoSpaceDE w:val="0"/>
        <w:autoSpaceDN w:val="0"/>
        <w:adjustRightInd w:val="0"/>
        <w:spacing w:line="360" w:lineRule="auto"/>
        <w:jc w:val="both"/>
        <w:rPr>
          <w:b/>
          <w:bCs/>
          <w:color w:val="000000"/>
          <w:sz w:val="28"/>
          <w:szCs w:val="28"/>
        </w:rPr>
      </w:pPr>
      <w:r>
        <w:rPr>
          <w:b/>
          <w:bCs/>
          <w:color w:val="000000"/>
          <w:sz w:val="28"/>
          <w:szCs w:val="28"/>
        </w:rPr>
        <w:t>4</w:t>
      </w:r>
      <w:r w:rsidR="00AA6A45" w:rsidRPr="00B90249">
        <w:rPr>
          <w:b/>
          <w:bCs/>
          <w:color w:val="000000"/>
          <w:sz w:val="28"/>
          <w:szCs w:val="28"/>
        </w:rPr>
        <w:t>.</w:t>
      </w:r>
      <w:r>
        <w:rPr>
          <w:b/>
          <w:bCs/>
          <w:color w:val="000000"/>
          <w:sz w:val="28"/>
          <w:szCs w:val="28"/>
        </w:rPr>
        <w:t xml:space="preserve"> </w:t>
      </w:r>
      <w:r w:rsidR="00D43F31">
        <w:rPr>
          <w:b/>
          <w:bCs/>
          <w:color w:val="000000"/>
          <w:sz w:val="28"/>
          <w:szCs w:val="28"/>
        </w:rPr>
        <w:t xml:space="preserve">2. Définitions </w:t>
      </w:r>
    </w:p>
    <w:p w:rsidR="0067493F" w:rsidRPr="00551F6B" w:rsidRDefault="0067493F" w:rsidP="003919E5">
      <w:pPr>
        <w:autoSpaceDE w:val="0"/>
        <w:autoSpaceDN w:val="0"/>
        <w:adjustRightInd w:val="0"/>
        <w:spacing w:line="360" w:lineRule="auto"/>
        <w:jc w:val="both"/>
        <w:rPr>
          <w:color w:val="000000"/>
          <w:sz w:val="28"/>
          <w:szCs w:val="28"/>
        </w:rPr>
      </w:pPr>
      <w:r w:rsidRPr="00551F6B">
        <w:rPr>
          <w:i/>
          <w:iCs/>
          <w:color w:val="000000"/>
          <w:sz w:val="28"/>
          <w:szCs w:val="28"/>
        </w:rPr>
        <w:t xml:space="preserve">Définition 1 : </w:t>
      </w:r>
    </w:p>
    <w:p w:rsidR="00F5273D" w:rsidRDefault="00354F21" w:rsidP="00F5273D">
      <w:pPr>
        <w:autoSpaceDE w:val="0"/>
        <w:autoSpaceDN w:val="0"/>
        <w:adjustRightInd w:val="0"/>
        <w:spacing w:line="360" w:lineRule="auto"/>
        <w:jc w:val="both"/>
        <w:rPr>
          <w:i/>
          <w:iCs/>
          <w:color w:val="000000"/>
        </w:rPr>
      </w:pPr>
      <w:r>
        <w:rPr>
          <w:color w:val="000000"/>
        </w:rPr>
        <w:t xml:space="preserve">     </w:t>
      </w:r>
      <w:r w:rsidR="0067493F" w:rsidRPr="00551F6B">
        <w:rPr>
          <w:color w:val="000000"/>
        </w:rPr>
        <w:t xml:space="preserve">Le contrôle de gestion est le processus par lequel les dirigeants s’assurent que les ressources sont obtenues et utilisées, avec </w:t>
      </w:r>
      <w:r w:rsidR="0067493F" w:rsidRPr="00551F6B">
        <w:rPr>
          <w:i/>
          <w:iCs/>
          <w:color w:val="000000"/>
        </w:rPr>
        <w:t>efficience, efficacité et pertinence</w:t>
      </w:r>
      <w:r w:rsidR="009E76A6" w:rsidRPr="00551F6B">
        <w:rPr>
          <w:i/>
          <w:iCs/>
          <w:color w:val="000000"/>
        </w:rPr>
        <w:t xml:space="preserve">, </w:t>
      </w:r>
      <w:r w:rsidR="009E76A6" w:rsidRPr="00551F6B">
        <w:t>conformément aux objectifs de l’organisation, et que les actions en cours vont bien dans le</w:t>
      </w:r>
      <w:r w:rsidR="00BB32E4" w:rsidRPr="00551F6B">
        <w:rPr>
          <w:i/>
          <w:iCs/>
          <w:color w:val="000000"/>
        </w:rPr>
        <w:t xml:space="preserve"> </w:t>
      </w:r>
      <w:r w:rsidR="009E76A6" w:rsidRPr="00551F6B">
        <w:t>sens de la stratégie définie.</w:t>
      </w:r>
    </w:p>
    <w:p w:rsidR="009E76A6" w:rsidRPr="00F5273D" w:rsidRDefault="00A4242D" w:rsidP="00F5273D">
      <w:pPr>
        <w:autoSpaceDE w:val="0"/>
        <w:autoSpaceDN w:val="0"/>
        <w:adjustRightInd w:val="0"/>
        <w:spacing w:line="360" w:lineRule="auto"/>
        <w:ind w:firstLine="708"/>
        <w:jc w:val="both"/>
        <w:rPr>
          <w:i/>
          <w:iCs/>
          <w:color w:val="000000"/>
        </w:rPr>
      </w:pPr>
      <w:r w:rsidRPr="00551F6B">
        <w:rPr>
          <w:i/>
          <w:iCs/>
        </w:rPr>
        <w:t xml:space="preserve"> </w:t>
      </w:r>
      <w:r w:rsidR="009E76A6" w:rsidRPr="00551F6B">
        <w:rPr>
          <w:i/>
          <w:iCs/>
        </w:rPr>
        <w:t xml:space="preserve">Un processus : </w:t>
      </w:r>
      <w:r w:rsidR="009E76A6" w:rsidRPr="00551F6B">
        <w:t>peut êtres définit comme un enchaînement d’activités organisées dans le temps et orientées vers un objectif commun.</w:t>
      </w:r>
    </w:p>
    <w:p w:rsidR="00F5273D" w:rsidRDefault="009E76A6" w:rsidP="00F5273D">
      <w:pPr>
        <w:autoSpaceDE w:val="0"/>
        <w:autoSpaceDN w:val="0"/>
        <w:adjustRightInd w:val="0"/>
        <w:spacing w:line="360" w:lineRule="auto"/>
        <w:ind w:firstLine="708"/>
        <w:jc w:val="both"/>
      </w:pPr>
      <w:r w:rsidRPr="00551F6B">
        <w:rPr>
          <w:i/>
          <w:iCs/>
        </w:rPr>
        <w:t xml:space="preserve">L’efficacité : </w:t>
      </w:r>
      <w:r w:rsidRPr="00551F6B">
        <w:t>représente la capacité à atteindre un résultat.</w:t>
      </w:r>
    </w:p>
    <w:p w:rsidR="00DE38AA" w:rsidRDefault="00F5273D" w:rsidP="00DE38AA">
      <w:pPr>
        <w:autoSpaceDE w:val="0"/>
        <w:autoSpaceDN w:val="0"/>
        <w:adjustRightInd w:val="0"/>
        <w:spacing w:line="360" w:lineRule="auto"/>
        <w:jc w:val="both"/>
      </w:pPr>
      <w:r>
        <w:t xml:space="preserve">      </w:t>
      </w:r>
      <w:r w:rsidR="003843CD">
        <w:t xml:space="preserve">  </w:t>
      </w:r>
      <w:r>
        <w:t xml:space="preserve">   </w:t>
      </w:r>
      <w:r w:rsidR="009E76A6" w:rsidRPr="00551F6B">
        <w:rPr>
          <w:i/>
          <w:iCs/>
        </w:rPr>
        <w:t xml:space="preserve"> L’efficience : </w:t>
      </w:r>
      <w:r w:rsidR="009E76A6" w:rsidRPr="00551F6B">
        <w:t>représente la capacité de minimiser les moyens mis en œuvre  pour atteindre ce résultat.</w:t>
      </w:r>
    </w:p>
    <w:p w:rsidR="009E76A6" w:rsidRDefault="009E76A6" w:rsidP="00DE38AA">
      <w:pPr>
        <w:autoSpaceDE w:val="0"/>
        <w:autoSpaceDN w:val="0"/>
        <w:adjustRightInd w:val="0"/>
        <w:spacing w:line="360" w:lineRule="auto"/>
        <w:jc w:val="both"/>
      </w:pPr>
      <w:r w:rsidRPr="00551F6B">
        <w:rPr>
          <w:i/>
          <w:iCs/>
        </w:rPr>
        <w:t xml:space="preserve">  La pertinence : </w:t>
      </w:r>
      <w:r w:rsidRPr="00551F6B">
        <w:t>est une qualité de se qui est convenable.</w:t>
      </w:r>
    </w:p>
    <w:p w:rsidR="003843CD" w:rsidRDefault="003843CD" w:rsidP="00DE38AA">
      <w:pPr>
        <w:autoSpaceDE w:val="0"/>
        <w:autoSpaceDN w:val="0"/>
        <w:adjustRightInd w:val="0"/>
        <w:spacing w:line="360" w:lineRule="auto"/>
        <w:jc w:val="both"/>
      </w:pPr>
    </w:p>
    <w:p w:rsidR="003843CD" w:rsidRPr="00551F6B" w:rsidRDefault="003843CD" w:rsidP="00DE38AA">
      <w:pPr>
        <w:autoSpaceDE w:val="0"/>
        <w:autoSpaceDN w:val="0"/>
        <w:adjustRightInd w:val="0"/>
        <w:spacing w:line="360" w:lineRule="auto"/>
        <w:jc w:val="both"/>
      </w:pPr>
    </w:p>
    <w:p w:rsidR="009E76A6" w:rsidRPr="00551F6B" w:rsidRDefault="009E76A6" w:rsidP="003919E5">
      <w:pPr>
        <w:autoSpaceDE w:val="0"/>
        <w:autoSpaceDN w:val="0"/>
        <w:adjustRightInd w:val="0"/>
        <w:spacing w:line="360" w:lineRule="auto"/>
        <w:jc w:val="both"/>
        <w:rPr>
          <w:sz w:val="28"/>
          <w:szCs w:val="28"/>
        </w:rPr>
      </w:pPr>
      <w:r w:rsidRPr="00551F6B">
        <w:rPr>
          <w:i/>
          <w:iCs/>
          <w:sz w:val="28"/>
          <w:szCs w:val="28"/>
        </w:rPr>
        <w:t xml:space="preserve">Définition 2 : </w:t>
      </w:r>
    </w:p>
    <w:p w:rsidR="009E76A6" w:rsidRPr="00551F6B" w:rsidRDefault="009E76A6" w:rsidP="00DE38AA">
      <w:pPr>
        <w:autoSpaceDE w:val="0"/>
        <w:autoSpaceDN w:val="0"/>
        <w:adjustRightInd w:val="0"/>
        <w:spacing w:line="360" w:lineRule="auto"/>
        <w:ind w:firstLine="708"/>
        <w:jc w:val="both"/>
        <w:rPr>
          <w:rFonts w:eastAsiaTheme="minorHAnsi"/>
          <w:lang w:eastAsia="en-US"/>
        </w:rPr>
      </w:pPr>
      <w:r w:rsidRPr="00551F6B">
        <w:t>Le contrôle de gestion cherche à concevoir et à mettre en place les instruments d’information destinés à permettre aux responsables d’agir en réalisant la cohérence économique globale entre objectifs, moyens et réalisations. Il doit être considéré comme</w:t>
      </w:r>
      <w:r w:rsidR="00F875AC" w:rsidRPr="00551F6B">
        <w:t xml:space="preserve"> un</w:t>
      </w:r>
      <w:r w:rsidR="00F875AC" w:rsidRPr="00551F6B">
        <w:rPr>
          <w:rFonts w:eastAsiaTheme="minorHAnsi"/>
          <w:i/>
          <w:iCs/>
          <w:lang w:eastAsia="en-US"/>
        </w:rPr>
        <w:t xml:space="preserve"> système d’information </w:t>
      </w:r>
      <w:r w:rsidR="00F875AC" w:rsidRPr="00551F6B">
        <w:rPr>
          <w:rFonts w:eastAsiaTheme="minorHAnsi"/>
          <w:lang w:eastAsia="en-US"/>
        </w:rPr>
        <w:t xml:space="preserve">utile au pilotage de l’entreprise, puisque il </w:t>
      </w:r>
      <w:r w:rsidR="00F875AC" w:rsidRPr="00551F6B">
        <w:rPr>
          <w:rFonts w:eastAsiaTheme="minorHAnsi"/>
          <w:i/>
          <w:iCs/>
          <w:lang w:eastAsia="en-US"/>
        </w:rPr>
        <w:t xml:space="preserve">contrôle </w:t>
      </w:r>
      <w:r w:rsidR="00F875AC" w:rsidRPr="00551F6B">
        <w:rPr>
          <w:rFonts w:eastAsiaTheme="minorHAnsi"/>
          <w:lang w:eastAsia="en-US"/>
        </w:rPr>
        <w:t>l’efficience et l’efficacité des actions et des moyens pour atteindre les objectifs.</w:t>
      </w:r>
    </w:p>
    <w:p w:rsidR="009E76A6" w:rsidRPr="00551F6B" w:rsidRDefault="009E76A6" w:rsidP="006F3CEC">
      <w:pPr>
        <w:autoSpaceDE w:val="0"/>
        <w:autoSpaceDN w:val="0"/>
        <w:adjustRightInd w:val="0"/>
        <w:spacing w:line="360" w:lineRule="auto"/>
        <w:jc w:val="center"/>
        <w:rPr>
          <w:rFonts w:asciiTheme="minorBidi" w:hAnsiTheme="minorBidi" w:cstheme="minorBidi"/>
          <w:i/>
          <w:iCs/>
          <w:color w:val="000000"/>
          <w:sz w:val="28"/>
          <w:szCs w:val="28"/>
        </w:rPr>
      </w:pPr>
    </w:p>
    <w:p w:rsidR="00D066C6" w:rsidRPr="006F3CEC" w:rsidRDefault="002811F1" w:rsidP="003919E5">
      <w:pPr>
        <w:autoSpaceDE w:val="0"/>
        <w:autoSpaceDN w:val="0"/>
        <w:adjustRightInd w:val="0"/>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4</w:t>
      </w:r>
      <w:r w:rsidR="00AA6A45" w:rsidRPr="006F3CEC">
        <w:rPr>
          <w:rFonts w:asciiTheme="majorBidi" w:hAnsiTheme="majorBidi" w:cstheme="majorBidi"/>
          <w:b/>
          <w:bCs/>
          <w:color w:val="000000"/>
          <w:sz w:val="28"/>
          <w:szCs w:val="28"/>
        </w:rPr>
        <w:t>.</w:t>
      </w:r>
      <w:r w:rsidR="0067493F" w:rsidRPr="006F3CEC">
        <w:rPr>
          <w:rFonts w:asciiTheme="majorBidi" w:hAnsiTheme="majorBidi" w:cstheme="majorBidi"/>
          <w:b/>
          <w:bCs/>
          <w:color w:val="000000"/>
          <w:sz w:val="28"/>
          <w:szCs w:val="28"/>
        </w:rPr>
        <w:t>3. Les m</w:t>
      </w:r>
      <w:r w:rsidR="00DE38AA">
        <w:rPr>
          <w:rFonts w:asciiTheme="majorBidi" w:hAnsiTheme="majorBidi" w:cstheme="majorBidi"/>
          <w:b/>
          <w:bCs/>
          <w:color w:val="000000"/>
          <w:sz w:val="28"/>
          <w:szCs w:val="28"/>
        </w:rPr>
        <w:t xml:space="preserve">issions du contrôle de gestion </w:t>
      </w:r>
    </w:p>
    <w:p w:rsidR="00A608DB" w:rsidRPr="00551F6B" w:rsidRDefault="00A608DB" w:rsidP="003919E5">
      <w:pPr>
        <w:pStyle w:val="Paragraphedeliste"/>
        <w:autoSpaceDE w:val="0"/>
        <w:autoSpaceDN w:val="0"/>
        <w:adjustRightInd w:val="0"/>
        <w:spacing w:line="360" w:lineRule="auto"/>
        <w:jc w:val="both"/>
        <w:rPr>
          <w:b/>
          <w:bCs/>
          <w:color w:val="000000"/>
        </w:rPr>
      </w:pPr>
    </w:p>
    <w:p w:rsidR="0067493F" w:rsidRPr="00551F6B" w:rsidRDefault="0067493F" w:rsidP="00DE38AA">
      <w:pPr>
        <w:autoSpaceDE w:val="0"/>
        <w:autoSpaceDN w:val="0"/>
        <w:adjustRightInd w:val="0"/>
        <w:spacing w:line="360" w:lineRule="auto"/>
        <w:ind w:firstLine="708"/>
        <w:jc w:val="both"/>
        <w:rPr>
          <w:color w:val="000000"/>
        </w:rPr>
      </w:pPr>
      <w:r w:rsidRPr="00551F6B">
        <w:rPr>
          <w:color w:val="000000"/>
        </w:rPr>
        <w:t>Le contrôle de gestion cherche à guider les responsables dans la prise de décision, c’est en quelque sorte le lien de correspondance entre la direction générale et les différentes structures de l’entreprise.</w:t>
      </w:r>
    </w:p>
    <w:p w:rsidR="0067493F" w:rsidRDefault="0067493F" w:rsidP="00DE38AA">
      <w:pPr>
        <w:autoSpaceDE w:val="0"/>
        <w:autoSpaceDN w:val="0"/>
        <w:adjustRightInd w:val="0"/>
        <w:spacing w:line="360" w:lineRule="auto"/>
        <w:jc w:val="both"/>
        <w:rPr>
          <w:color w:val="000000"/>
        </w:rPr>
      </w:pPr>
      <w:r w:rsidRPr="00551F6B">
        <w:rPr>
          <w:color w:val="000000"/>
        </w:rPr>
        <w:t>Les principales missions du contrôle de gestion sont :</w:t>
      </w:r>
    </w:p>
    <w:p w:rsidR="005A1D8C" w:rsidRPr="00551F6B" w:rsidRDefault="005A1D8C" w:rsidP="00DE38AA">
      <w:pPr>
        <w:autoSpaceDE w:val="0"/>
        <w:autoSpaceDN w:val="0"/>
        <w:adjustRightInd w:val="0"/>
        <w:spacing w:line="360" w:lineRule="auto"/>
        <w:jc w:val="both"/>
        <w:rPr>
          <w:color w:val="000000"/>
        </w:rPr>
      </w:pPr>
    </w:p>
    <w:p w:rsidR="0067493F" w:rsidRPr="00F5273D" w:rsidRDefault="005A1D8C" w:rsidP="00DE38AA">
      <w:pPr>
        <w:autoSpaceDE w:val="0"/>
        <w:autoSpaceDN w:val="0"/>
        <w:adjustRightInd w:val="0"/>
        <w:spacing w:line="360" w:lineRule="auto"/>
        <w:ind w:left="851"/>
        <w:jc w:val="both"/>
        <w:rPr>
          <w:color w:val="000000"/>
        </w:rPr>
      </w:pPr>
      <w:r w:rsidRPr="005A1D8C">
        <w:rPr>
          <w:b/>
          <w:bCs/>
          <w:color w:val="000000"/>
        </w:rPr>
        <w:t>1</w:t>
      </w:r>
      <w:r w:rsidR="00F5273D">
        <w:rPr>
          <w:color w:val="000000"/>
        </w:rPr>
        <w:t>.</w:t>
      </w:r>
      <w:r>
        <w:rPr>
          <w:color w:val="000000"/>
        </w:rPr>
        <w:t xml:space="preserve"> </w:t>
      </w:r>
      <w:r w:rsidR="0067493F" w:rsidRPr="00F5273D">
        <w:rPr>
          <w:color w:val="000000"/>
        </w:rPr>
        <w:t xml:space="preserve">Assurer la cohérence entre la stratégie adoptée et les </w:t>
      </w:r>
      <w:r w:rsidR="00F875AC" w:rsidRPr="00F5273D">
        <w:rPr>
          <w:color w:val="000000"/>
        </w:rPr>
        <w:t xml:space="preserve">moyens mis en œuvre sur </w:t>
      </w:r>
      <w:r w:rsidR="0067493F" w:rsidRPr="00F5273D">
        <w:rPr>
          <w:color w:val="000000"/>
        </w:rPr>
        <w:t>le terrain.</w:t>
      </w:r>
    </w:p>
    <w:p w:rsidR="0067493F" w:rsidRPr="005A1D8C" w:rsidRDefault="005A1D8C" w:rsidP="00DE38AA">
      <w:pPr>
        <w:autoSpaceDE w:val="0"/>
        <w:autoSpaceDN w:val="0"/>
        <w:adjustRightInd w:val="0"/>
        <w:spacing w:line="360" w:lineRule="auto"/>
        <w:ind w:left="851"/>
        <w:jc w:val="both"/>
        <w:rPr>
          <w:color w:val="000000"/>
        </w:rPr>
      </w:pPr>
      <w:r w:rsidRPr="007278BD">
        <w:rPr>
          <w:b/>
          <w:bCs/>
          <w:color w:val="000000"/>
        </w:rPr>
        <w:t>2</w:t>
      </w:r>
      <w:r>
        <w:rPr>
          <w:color w:val="000000"/>
        </w:rPr>
        <w:t xml:space="preserve">. </w:t>
      </w:r>
      <w:r w:rsidR="0067493F" w:rsidRPr="005A1D8C">
        <w:rPr>
          <w:color w:val="000000"/>
        </w:rPr>
        <w:t>Elaborer des budgets prévisionnels et des outils nécessaires au suivi des résultats (rapports, indicateurs,…).</w:t>
      </w:r>
    </w:p>
    <w:p w:rsidR="0067493F" w:rsidRPr="005A1D8C" w:rsidRDefault="005A1D8C" w:rsidP="00DE38AA">
      <w:pPr>
        <w:autoSpaceDE w:val="0"/>
        <w:autoSpaceDN w:val="0"/>
        <w:adjustRightInd w:val="0"/>
        <w:spacing w:line="360" w:lineRule="auto"/>
        <w:ind w:left="851"/>
        <w:jc w:val="both"/>
        <w:rPr>
          <w:color w:val="000000"/>
        </w:rPr>
      </w:pPr>
      <w:r w:rsidRPr="007278BD">
        <w:rPr>
          <w:b/>
          <w:bCs/>
          <w:color w:val="000000"/>
        </w:rPr>
        <w:t>3</w:t>
      </w:r>
      <w:r>
        <w:rPr>
          <w:color w:val="000000"/>
        </w:rPr>
        <w:t xml:space="preserve">. </w:t>
      </w:r>
      <w:r w:rsidR="0067493F" w:rsidRPr="005A1D8C">
        <w:rPr>
          <w:color w:val="000000"/>
        </w:rPr>
        <w:t>Participer à la définition des objectifs d’un service ou d’un département de l’entreprise et élaborer un plan avec les responsables opérationnels qui comporte le niveau de pro</w:t>
      </w:r>
      <w:r w:rsidR="00F875AC" w:rsidRPr="005A1D8C">
        <w:rPr>
          <w:color w:val="000000"/>
        </w:rPr>
        <w:t xml:space="preserve">duction à atteindre, les moyens </w:t>
      </w:r>
      <w:r w:rsidR="0067493F" w:rsidRPr="005A1D8C">
        <w:rPr>
          <w:color w:val="000000"/>
        </w:rPr>
        <w:t>financiers, humains et</w:t>
      </w:r>
      <w:r w:rsidR="00F875AC" w:rsidRPr="005A1D8C">
        <w:rPr>
          <w:color w:val="000000"/>
        </w:rPr>
        <w:t xml:space="preserve"> </w:t>
      </w:r>
      <w:r w:rsidR="0067493F" w:rsidRPr="005A1D8C">
        <w:rPr>
          <w:color w:val="000000"/>
        </w:rPr>
        <w:t>techniques à mettre en œuvre, etc.</w:t>
      </w:r>
    </w:p>
    <w:p w:rsidR="0067493F" w:rsidRPr="005A1D8C" w:rsidRDefault="005A1D8C" w:rsidP="00DE38AA">
      <w:pPr>
        <w:autoSpaceDE w:val="0"/>
        <w:autoSpaceDN w:val="0"/>
        <w:adjustRightInd w:val="0"/>
        <w:spacing w:line="360" w:lineRule="auto"/>
        <w:ind w:left="851"/>
        <w:jc w:val="both"/>
        <w:rPr>
          <w:color w:val="000000"/>
        </w:rPr>
      </w:pPr>
      <w:r w:rsidRPr="007278BD">
        <w:rPr>
          <w:b/>
          <w:bCs/>
          <w:color w:val="000000"/>
        </w:rPr>
        <w:t>4</w:t>
      </w:r>
      <w:r>
        <w:rPr>
          <w:color w:val="000000"/>
        </w:rPr>
        <w:t xml:space="preserve">. </w:t>
      </w:r>
      <w:r w:rsidR="0067493F" w:rsidRPr="005A1D8C">
        <w:rPr>
          <w:color w:val="000000"/>
        </w:rPr>
        <w:t>Réaliser des études économiques et financières.</w:t>
      </w:r>
    </w:p>
    <w:p w:rsidR="0067493F" w:rsidRPr="007278BD" w:rsidRDefault="007278BD" w:rsidP="00DE38AA">
      <w:pPr>
        <w:autoSpaceDE w:val="0"/>
        <w:autoSpaceDN w:val="0"/>
        <w:adjustRightInd w:val="0"/>
        <w:spacing w:line="360" w:lineRule="auto"/>
        <w:ind w:left="851"/>
        <w:jc w:val="both"/>
        <w:rPr>
          <w:color w:val="000000"/>
        </w:rPr>
      </w:pPr>
      <w:r w:rsidRPr="007278BD">
        <w:rPr>
          <w:b/>
          <w:bCs/>
          <w:color w:val="000000"/>
        </w:rPr>
        <w:t>5</w:t>
      </w:r>
      <w:r>
        <w:rPr>
          <w:color w:val="000000"/>
        </w:rPr>
        <w:t xml:space="preserve">. </w:t>
      </w:r>
      <w:r w:rsidR="0067493F" w:rsidRPr="007278BD">
        <w:rPr>
          <w:color w:val="000000"/>
        </w:rPr>
        <w:t xml:space="preserve">Analyser les écarts existants entre les prévisions et les réalisations et donner </w:t>
      </w:r>
      <w:r>
        <w:rPr>
          <w:color w:val="000000"/>
        </w:rPr>
        <w:t xml:space="preserve"> </w:t>
      </w:r>
      <w:r w:rsidR="0067493F" w:rsidRPr="007278BD">
        <w:rPr>
          <w:color w:val="000000"/>
        </w:rPr>
        <w:t>des justifications en cas d’écarts importants.</w:t>
      </w:r>
    </w:p>
    <w:p w:rsidR="007278BD" w:rsidRPr="007278BD" w:rsidRDefault="007278BD" w:rsidP="00DE38AA">
      <w:pPr>
        <w:autoSpaceDE w:val="0"/>
        <w:autoSpaceDN w:val="0"/>
        <w:adjustRightInd w:val="0"/>
        <w:spacing w:line="360" w:lineRule="auto"/>
        <w:jc w:val="both"/>
        <w:rPr>
          <w:color w:val="000000"/>
        </w:rPr>
      </w:pPr>
      <w:r>
        <w:rPr>
          <w:color w:val="000000"/>
        </w:rPr>
        <w:t xml:space="preserve">             </w:t>
      </w:r>
      <w:r w:rsidRPr="007278BD">
        <w:rPr>
          <w:b/>
          <w:bCs/>
          <w:color w:val="000000"/>
        </w:rPr>
        <w:t>6</w:t>
      </w:r>
      <w:r w:rsidRPr="007278BD">
        <w:rPr>
          <w:color w:val="000000"/>
        </w:rPr>
        <w:t xml:space="preserve">. </w:t>
      </w:r>
      <w:r w:rsidR="0067493F" w:rsidRPr="007278BD">
        <w:rPr>
          <w:color w:val="000000"/>
        </w:rPr>
        <w:t xml:space="preserve">Faire remonter l’information jusqu’à la direction générale et proposer </w:t>
      </w:r>
    </w:p>
    <w:p w:rsidR="0067493F" w:rsidRPr="007278BD" w:rsidRDefault="007278BD" w:rsidP="007278BD">
      <w:pPr>
        <w:autoSpaceDE w:val="0"/>
        <w:autoSpaceDN w:val="0"/>
        <w:adjustRightInd w:val="0"/>
        <w:spacing w:line="360" w:lineRule="auto"/>
        <w:jc w:val="both"/>
        <w:rPr>
          <w:color w:val="000000"/>
        </w:rPr>
      </w:pPr>
      <w:r>
        <w:rPr>
          <w:color w:val="000000"/>
        </w:rPr>
        <w:t xml:space="preserve">             </w:t>
      </w:r>
      <w:r w:rsidR="0067493F" w:rsidRPr="007278BD">
        <w:rPr>
          <w:color w:val="000000"/>
        </w:rPr>
        <w:t>des solutions pour remédier aux problèmes rencontrées.</w:t>
      </w:r>
    </w:p>
    <w:p w:rsidR="00CE75E8" w:rsidRPr="00DE38AA" w:rsidRDefault="0051704E" w:rsidP="00DE38AA">
      <w:pPr>
        <w:autoSpaceDE w:val="0"/>
        <w:autoSpaceDN w:val="0"/>
        <w:adjustRightInd w:val="0"/>
        <w:spacing w:line="360" w:lineRule="auto"/>
        <w:jc w:val="both"/>
        <w:rPr>
          <w:color w:val="000000"/>
        </w:rPr>
      </w:pPr>
      <w:r>
        <w:rPr>
          <w:color w:val="000000"/>
        </w:rPr>
        <w:t xml:space="preserve">  </w:t>
      </w:r>
      <w:r w:rsidR="0067493F" w:rsidRPr="00551F6B">
        <w:rPr>
          <w:color w:val="000000"/>
        </w:rPr>
        <w:t>Ces missions peuvent être plus ou moins étendues suivant l’entreprise concernée.</w:t>
      </w:r>
    </w:p>
    <w:p w:rsidR="00AF6D89" w:rsidRPr="006F3CEC" w:rsidRDefault="00A52AFB" w:rsidP="004B57DD">
      <w:pPr>
        <w:autoSpaceDE w:val="0"/>
        <w:autoSpaceDN w:val="0"/>
        <w:adjustRightInd w:val="0"/>
        <w:spacing w:line="360" w:lineRule="auto"/>
        <w:jc w:val="both"/>
        <w:rPr>
          <w:rFonts w:asciiTheme="majorBidi" w:hAnsiTheme="majorBidi" w:cstheme="majorBidi"/>
          <w:color w:val="000000"/>
          <w:sz w:val="28"/>
          <w:szCs w:val="28"/>
        </w:rPr>
      </w:pPr>
      <w:r>
        <w:rPr>
          <w:rFonts w:asciiTheme="majorBidi" w:hAnsiTheme="majorBidi" w:cstheme="majorBidi"/>
          <w:b/>
          <w:bCs/>
          <w:color w:val="000000"/>
          <w:sz w:val="28"/>
          <w:szCs w:val="28"/>
        </w:rPr>
        <w:t>4</w:t>
      </w:r>
      <w:r w:rsidR="004B57DD" w:rsidRPr="006F3CEC">
        <w:rPr>
          <w:rFonts w:asciiTheme="majorBidi" w:hAnsiTheme="majorBidi" w:cstheme="majorBidi"/>
          <w:b/>
          <w:bCs/>
          <w:color w:val="000000"/>
          <w:sz w:val="28"/>
          <w:szCs w:val="28"/>
        </w:rPr>
        <w:t>.</w:t>
      </w:r>
      <w:r w:rsidR="00D066C6" w:rsidRPr="006F3CEC">
        <w:rPr>
          <w:rFonts w:asciiTheme="majorBidi" w:hAnsiTheme="majorBidi" w:cstheme="majorBidi"/>
          <w:b/>
          <w:bCs/>
          <w:color w:val="000000"/>
          <w:sz w:val="28"/>
          <w:szCs w:val="28"/>
        </w:rPr>
        <w:t xml:space="preserve"> </w:t>
      </w:r>
      <w:r w:rsidR="00AF6D89" w:rsidRPr="006F3CEC">
        <w:rPr>
          <w:rFonts w:asciiTheme="majorBidi" w:eastAsiaTheme="minorHAnsi" w:hAnsiTheme="majorBidi" w:cstheme="majorBidi"/>
          <w:b/>
          <w:bCs/>
          <w:sz w:val="28"/>
          <w:szCs w:val="28"/>
          <w:lang w:eastAsia="en-US"/>
        </w:rPr>
        <w:t>4. La nécessité d’un contrôle de gestion performant :</w:t>
      </w:r>
    </w:p>
    <w:p w:rsidR="00585266" w:rsidRDefault="00AF6D89" w:rsidP="003843CD">
      <w:pPr>
        <w:autoSpaceDE w:val="0"/>
        <w:autoSpaceDN w:val="0"/>
        <w:adjustRightInd w:val="0"/>
        <w:spacing w:line="360" w:lineRule="auto"/>
        <w:ind w:firstLine="708"/>
        <w:jc w:val="both"/>
        <w:rPr>
          <w:rFonts w:eastAsiaTheme="minorHAnsi"/>
          <w:lang w:eastAsia="en-US"/>
        </w:rPr>
      </w:pPr>
      <w:r w:rsidRPr="00551F6B">
        <w:rPr>
          <w:rFonts w:eastAsiaTheme="minorHAnsi"/>
          <w:lang w:eastAsia="en-US"/>
        </w:rPr>
        <w:t>La plupart des entreprises se trouvent confrontées depuis longtemps à un environnement complexe qu'elles doivent anticiper et tenter d'influencer pour survivre et remplir leurs missions.</w:t>
      </w:r>
    </w:p>
    <w:p w:rsidR="00AF6D89" w:rsidRPr="00551F6B" w:rsidRDefault="00AF6D89" w:rsidP="003843CD">
      <w:pPr>
        <w:autoSpaceDE w:val="0"/>
        <w:autoSpaceDN w:val="0"/>
        <w:adjustRightInd w:val="0"/>
        <w:spacing w:line="360" w:lineRule="auto"/>
        <w:ind w:firstLine="708"/>
        <w:jc w:val="both"/>
        <w:rPr>
          <w:rFonts w:eastAsiaTheme="minorHAnsi"/>
          <w:lang w:eastAsia="en-US"/>
        </w:rPr>
      </w:pPr>
      <w:r w:rsidRPr="00551F6B">
        <w:rPr>
          <w:rFonts w:eastAsiaTheme="minorHAnsi"/>
          <w:lang w:eastAsia="en-US"/>
        </w:rPr>
        <w:t>Le contrôle de gestion, qui été sous-estimé dans le passé, a fait pre</w:t>
      </w:r>
      <w:r w:rsidR="00585266" w:rsidRPr="00551F6B">
        <w:rPr>
          <w:rFonts w:eastAsiaTheme="minorHAnsi"/>
          <w:lang w:eastAsia="en-US"/>
        </w:rPr>
        <w:t xml:space="preserve">uve de ses capacités à </w:t>
      </w:r>
      <w:r w:rsidRPr="00551F6B">
        <w:rPr>
          <w:rFonts w:eastAsiaTheme="minorHAnsi"/>
          <w:lang w:eastAsia="en-US"/>
        </w:rPr>
        <w:t>apporter une aide précieuse aux dirigeants qui sont d</w:t>
      </w:r>
      <w:r w:rsidR="00585266" w:rsidRPr="00551F6B">
        <w:rPr>
          <w:rFonts w:eastAsiaTheme="minorHAnsi"/>
          <w:lang w:eastAsia="en-US"/>
        </w:rPr>
        <w:t xml:space="preserve">e plus en plus conscients de sa </w:t>
      </w:r>
      <w:r w:rsidRPr="00551F6B">
        <w:rPr>
          <w:rFonts w:eastAsiaTheme="minorHAnsi"/>
          <w:lang w:eastAsia="en-US"/>
        </w:rPr>
        <w:t>nécessité pour un pilotage efficace et performant. Il veille do</w:t>
      </w:r>
      <w:r w:rsidR="00585266" w:rsidRPr="00551F6B">
        <w:rPr>
          <w:rFonts w:eastAsiaTheme="minorHAnsi"/>
          <w:lang w:eastAsia="en-US"/>
        </w:rPr>
        <w:t xml:space="preserve">nc à assurer la cohérence entre </w:t>
      </w:r>
      <w:r w:rsidR="00D066C6" w:rsidRPr="00551F6B">
        <w:rPr>
          <w:rFonts w:eastAsiaTheme="minorHAnsi"/>
          <w:lang w:eastAsia="en-US"/>
        </w:rPr>
        <w:t>la stratégie des dirigeants</w:t>
      </w:r>
      <w:r w:rsidRPr="00551F6B">
        <w:rPr>
          <w:rFonts w:eastAsiaTheme="minorHAnsi"/>
          <w:lang w:eastAsia="en-US"/>
        </w:rPr>
        <w:t xml:space="preserve"> et les acti</w:t>
      </w:r>
      <w:r w:rsidR="00585266" w:rsidRPr="00551F6B">
        <w:rPr>
          <w:rFonts w:eastAsiaTheme="minorHAnsi"/>
          <w:lang w:eastAsia="en-US"/>
        </w:rPr>
        <w:t>ons quotidiennes des structures</w:t>
      </w:r>
      <w:r w:rsidR="00D066C6" w:rsidRPr="00551F6B">
        <w:rPr>
          <w:rFonts w:eastAsiaTheme="minorHAnsi"/>
          <w:lang w:eastAsia="en-US"/>
        </w:rPr>
        <w:t xml:space="preserve"> </w:t>
      </w:r>
      <w:r w:rsidR="00585266" w:rsidRPr="00551F6B">
        <w:rPr>
          <w:rFonts w:eastAsiaTheme="minorHAnsi"/>
          <w:lang w:eastAsia="en-US"/>
        </w:rPr>
        <w:t xml:space="preserve">opérationnelles, </w:t>
      </w:r>
      <w:r w:rsidRPr="00551F6B">
        <w:rPr>
          <w:rFonts w:eastAsiaTheme="minorHAnsi"/>
          <w:lang w:eastAsia="en-US"/>
        </w:rPr>
        <w:t>c’est en quelque sorte la boussole du chef d’entreprise.</w:t>
      </w:r>
    </w:p>
    <w:p w:rsidR="00AF6D89" w:rsidRDefault="00585266" w:rsidP="0051704E">
      <w:pPr>
        <w:autoSpaceDE w:val="0"/>
        <w:autoSpaceDN w:val="0"/>
        <w:adjustRightInd w:val="0"/>
        <w:spacing w:line="360" w:lineRule="auto"/>
        <w:jc w:val="both"/>
        <w:rPr>
          <w:rFonts w:eastAsiaTheme="minorHAnsi"/>
          <w:lang w:eastAsia="en-US"/>
        </w:rPr>
      </w:pPr>
      <w:r w:rsidRPr="00551F6B">
        <w:rPr>
          <w:rFonts w:eastAsiaTheme="minorHAnsi"/>
          <w:lang w:eastAsia="en-US"/>
        </w:rPr>
        <w:t xml:space="preserve"> </w:t>
      </w:r>
      <w:r w:rsidR="0051704E">
        <w:rPr>
          <w:rFonts w:eastAsiaTheme="minorHAnsi"/>
          <w:lang w:eastAsia="en-US"/>
        </w:rPr>
        <w:tab/>
      </w:r>
      <w:r w:rsidR="00AF6D89" w:rsidRPr="00551F6B">
        <w:rPr>
          <w:rFonts w:eastAsiaTheme="minorHAnsi"/>
          <w:lang w:eastAsia="en-US"/>
        </w:rPr>
        <w:t>Afin de garantir la pertinence des informations fournies, le c</w:t>
      </w:r>
      <w:r w:rsidRPr="00551F6B">
        <w:rPr>
          <w:rFonts w:eastAsiaTheme="minorHAnsi"/>
          <w:lang w:eastAsia="en-US"/>
        </w:rPr>
        <w:t xml:space="preserve">ontrôleur de gestion doit avoir </w:t>
      </w:r>
      <w:r w:rsidR="00AF6D89" w:rsidRPr="00551F6B">
        <w:rPr>
          <w:rFonts w:eastAsiaTheme="minorHAnsi"/>
          <w:lang w:eastAsia="en-US"/>
        </w:rPr>
        <w:t>une solide formation comptable et financière et une bonne maîtrise de l’</w:t>
      </w:r>
      <w:r w:rsidRPr="00551F6B">
        <w:rPr>
          <w:rFonts w:eastAsiaTheme="minorHAnsi"/>
          <w:lang w:eastAsia="en-US"/>
        </w:rPr>
        <w:t xml:space="preserve">informatique, il est </w:t>
      </w:r>
      <w:r w:rsidR="00AF6D89" w:rsidRPr="00551F6B">
        <w:rPr>
          <w:rFonts w:eastAsiaTheme="minorHAnsi"/>
          <w:lang w:eastAsia="en-US"/>
        </w:rPr>
        <w:t>amené à se déplacer notamment dans les filiales des entreprises pour une meilleure</w:t>
      </w:r>
      <w:r w:rsidR="00D066C6" w:rsidRPr="00551F6B">
        <w:rPr>
          <w:rFonts w:eastAsiaTheme="minorHAnsi"/>
          <w:lang w:eastAsia="en-US"/>
        </w:rPr>
        <w:t xml:space="preserve"> </w:t>
      </w:r>
      <w:r w:rsidR="00AF6D89" w:rsidRPr="00551F6B">
        <w:rPr>
          <w:rFonts w:eastAsiaTheme="minorHAnsi"/>
          <w:lang w:eastAsia="en-US"/>
        </w:rPr>
        <w:t>visibilité de l’état de l’entreprise, car la moindre défaillance de son système peut détourne</w:t>
      </w:r>
      <w:r w:rsidRPr="00551F6B">
        <w:rPr>
          <w:rFonts w:eastAsiaTheme="minorHAnsi"/>
          <w:lang w:eastAsia="en-US"/>
        </w:rPr>
        <w:t xml:space="preserve">r </w:t>
      </w:r>
      <w:r w:rsidR="00AF6D89" w:rsidRPr="00551F6B">
        <w:rPr>
          <w:rFonts w:eastAsiaTheme="minorHAnsi"/>
          <w:lang w:eastAsia="en-US"/>
        </w:rPr>
        <w:t>le dirigeant de leurs objectifs et entraîner l’entreprise dans des situations critiques.</w:t>
      </w:r>
    </w:p>
    <w:p w:rsidR="00F21148" w:rsidRDefault="00F21148" w:rsidP="003919E5">
      <w:pPr>
        <w:autoSpaceDE w:val="0"/>
        <w:autoSpaceDN w:val="0"/>
        <w:adjustRightInd w:val="0"/>
        <w:spacing w:line="360" w:lineRule="auto"/>
        <w:jc w:val="both"/>
        <w:rPr>
          <w:rFonts w:eastAsiaTheme="minorHAnsi"/>
          <w:lang w:eastAsia="en-US"/>
        </w:rPr>
      </w:pPr>
    </w:p>
    <w:p w:rsidR="00F21148" w:rsidRPr="00153083" w:rsidRDefault="00F21148" w:rsidP="00F21148">
      <w:pPr>
        <w:autoSpaceDE w:val="0"/>
        <w:autoSpaceDN w:val="0"/>
        <w:adjustRightInd w:val="0"/>
        <w:spacing w:line="360" w:lineRule="auto"/>
        <w:jc w:val="both"/>
        <w:rPr>
          <w:rFonts w:eastAsiaTheme="minorHAnsi"/>
          <w:lang w:eastAsia="en-US"/>
        </w:rPr>
      </w:pPr>
    </w:p>
    <w:p w:rsidR="0067493F" w:rsidRPr="00153083" w:rsidRDefault="0067493F" w:rsidP="003919E5">
      <w:pPr>
        <w:autoSpaceDE w:val="0"/>
        <w:autoSpaceDN w:val="0"/>
        <w:adjustRightInd w:val="0"/>
        <w:spacing w:line="360" w:lineRule="auto"/>
        <w:jc w:val="both"/>
        <w:rPr>
          <w:color w:val="000000"/>
        </w:rPr>
      </w:pPr>
    </w:p>
    <w:p w:rsidR="00D6787A" w:rsidRDefault="00D6787A" w:rsidP="00740CA0">
      <w:pPr>
        <w:autoSpaceDE w:val="0"/>
        <w:autoSpaceDN w:val="0"/>
        <w:adjustRightInd w:val="0"/>
        <w:rPr>
          <w:b/>
          <w:bCs/>
          <w:color w:val="000000"/>
          <w:sz w:val="36"/>
          <w:szCs w:val="36"/>
        </w:rPr>
      </w:pPr>
    </w:p>
    <w:sectPr w:rsidR="00D6787A" w:rsidSect="00134F6C">
      <w:headerReference w:type="default" r:id="rId8"/>
      <w:footerReference w:type="default" r:id="rId9"/>
      <w:pgSz w:w="11906" w:h="16838"/>
      <w:pgMar w:top="1134" w:right="1701" w:bottom="1134" w:left="1701" w:header="709" w:footer="709"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923" w:rsidRDefault="00957923" w:rsidP="008B596A">
      <w:r>
        <w:separator/>
      </w:r>
    </w:p>
  </w:endnote>
  <w:endnote w:type="continuationSeparator" w:id="1">
    <w:p w:rsidR="00957923" w:rsidRDefault="00957923" w:rsidP="008B59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Monotype Koufi">
    <w:charset w:val="B2"/>
    <w:family w:val="auto"/>
    <w:pitch w:val="variable"/>
    <w:sig w:usb0="02942001" w:usb1="03D40006" w:usb2="0262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7548"/>
      <w:docPartObj>
        <w:docPartGallery w:val="Page Numbers (Bottom of Page)"/>
        <w:docPartUnique/>
      </w:docPartObj>
    </w:sdtPr>
    <w:sdtContent>
      <w:p w:rsidR="009A20C7" w:rsidRDefault="00D85420">
        <w:pPr>
          <w:pStyle w:val="Pieddepage"/>
          <w:jc w:val="center"/>
        </w:pPr>
        <w:fldSimple w:instr=" PAGE   \* MERGEFORMAT ">
          <w:r w:rsidR="00957923">
            <w:rPr>
              <w:noProof/>
            </w:rPr>
            <w:t>4</w:t>
          </w:r>
        </w:fldSimple>
      </w:p>
    </w:sdtContent>
  </w:sdt>
  <w:p w:rsidR="009A20C7" w:rsidRDefault="009A20C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923" w:rsidRDefault="00957923" w:rsidP="008B596A">
      <w:r>
        <w:separator/>
      </w:r>
    </w:p>
  </w:footnote>
  <w:footnote w:type="continuationSeparator" w:id="1">
    <w:p w:rsidR="00957923" w:rsidRDefault="00957923" w:rsidP="008B59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0C7" w:rsidRPr="00822600" w:rsidRDefault="00D85420" w:rsidP="0052166B">
    <w:pPr>
      <w:pStyle w:val="En-tte"/>
      <w:bidi/>
      <w:ind w:hanging="427"/>
      <w:rPr>
        <w:i/>
        <w:iCs/>
      </w:rPr>
    </w:pPr>
    <w:r w:rsidRPr="00D85420">
      <w:rPr>
        <w:b/>
        <w:bCs/>
        <w:i/>
        <w:iCs/>
      </w:rPr>
      <w:pict>
        <v:line id="_x0000_s6145" style="position:absolute;left:0;text-align:left;flip:x;z-index:251658240" from="-18pt,16.1pt" to="459pt,16.1pt"/>
      </w:pict>
    </w:r>
    <w:r w:rsidR="009A20C7" w:rsidRPr="00822600">
      <w:rPr>
        <w:b/>
        <w:bCs/>
        <w:i/>
        <w:iCs/>
      </w:rPr>
      <w:t xml:space="preserve">Une approche globale  de la  gestion </w:t>
    </w:r>
    <w:r w:rsidR="009A20C7">
      <w:rPr>
        <w:b/>
        <w:bCs/>
        <w:i/>
        <w:iCs/>
      </w:rPr>
      <w:t>budgétaire</w:t>
    </w:r>
  </w:p>
  <w:p w:rsidR="009A20C7" w:rsidRPr="0052166B" w:rsidRDefault="009A20C7" w:rsidP="0052166B">
    <w:pPr>
      <w:spacing w:line="360" w:lineRule="auto"/>
      <w:jc w:val="both"/>
      <w:rPr>
        <w:b/>
        <w:bCs/>
      </w:rPr>
    </w:pPr>
  </w:p>
  <w:p w:rsidR="009A20C7" w:rsidRDefault="009A20C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75F30"/>
    <w:multiLevelType w:val="hybridMultilevel"/>
    <w:tmpl w:val="065C40A0"/>
    <w:lvl w:ilvl="0" w:tplc="040C000D">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
    <w:nsid w:val="06B62A4F"/>
    <w:multiLevelType w:val="hybridMultilevel"/>
    <w:tmpl w:val="7B445F9E"/>
    <w:lvl w:ilvl="0" w:tplc="88AA5296">
      <w:start w:val="1"/>
      <w:numFmt w:val="bullet"/>
      <w:lvlText w:val=""/>
      <w:lvlJc w:val="left"/>
      <w:pPr>
        <w:ind w:left="360" w:hanging="360"/>
      </w:pPr>
      <w:rPr>
        <w:rFonts w:ascii="Symbol" w:hAnsi="Symbol"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93F580D"/>
    <w:multiLevelType w:val="hybridMultilevel"/>
    <w:tmpl w:val="17FED9E6"/>
    <w:lvl w:ilvl="0" w:tplc="E9863B7A">
      <w:start w:val="1"/>
      <w:numFmt w:val="decimal"/>
      <w:lvlText w:val="%1."/>
      <w:lvlJc w:val="left"/>
      <w:pPr>
        <w:ind w:left="390" w:hanging="390"/>
      </w:pPr>
      <w:rPr>
        <w:rFonts w:hint="default"/>
        <w:b w:val="0"/>
        <w:color w:val="auto"/>
        <w:sz w:val="4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0AA51656"/>
    <w:multiLevelType w:val="hybridMultilevel"/>
    <w:tmpl w:val="0B3C40DA"/>
    <w:lvl w:ilvl="0" w:tplc="72081FD2">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0AFF14C1"/>
    <w:multiLevelType w:val="hybridMultilevel"/>
    <w:tmpl w:val="B62E8CE2"/>
    <w:lvl w:ilvl="0" w:tplc="04090001">
      <w:start w:val="1"/>
      <w:numFmt w:val="bullet"/>
      <w:lvlText w:val=""/>
      <w:lvlJc w:val="left"/>
      <w:pPr>
        <w:ind w:left="1047" w:hanging="360"/>
      </w:pPr>
      <w:rPr>
        <w:rFonts w:ascii="Symbol" w:hAnsi="Symbol" w:hint="default"/>
      </w:rPr>
    </w:lvl>
    <w:lvl w:ilvl="1" w:tplc="040C0003" w:tentative="1">
      <w:start w:val="1"/>
      <w:numFmt w:val="bullet"/>
      <w:lvlText w:val="o"/>
      <w:lvlJc w:val="left"/>
      <w:pPr>
        <w:ind w:left="1767" w:hanging="360"/>
      </w:pPr>
      <w:rPr>
        <w:rFonts w:ascii="Courier New" w:hAnsi="Courier New" w:cs="Courier New" w:hint="default"/>
      </w:rPr>
    </w:lvl>
    <w:lvl w:ilvl="2" w:tplc="040C0005" w:tentative="1">
      <w:start w:val="1"/>
      <w:numFmt w:val="bullet"/>
      <w:lvlText w:val=""/>
      <w:lvlJc w:val="left"/>
      <w:pPr>
        <w:ind w:left="2487" w:hanging="360"/>
      </w:pPr>
      <w:rPr>
        <w:rFonts w:ascii="Wingdings" w:hAnsi="Wingdings" w:hint="default"/>
      </w:rPr>
    </w:lvl>
    <w:lvl w:ilvl="3" w:tplc="040C0001" w:tentative="1">
      <w:start w:val="1"/>
      <w:numFmt w:val="bullet"/>
      <w:lvlText w:val=""/>
      <w:lvlJc w:val="left"/>
      <w:pPr>
        <w:ind w:left="3207" w:hanging="360"/>
      </w:pPr>
      <w:rPr>
        <w:rFonts w:ascii="Symbol" w:hAnsi="Symbol" w:hint="default"/>
      </w:rPr>
    </w:lvl>
    <w:lvl w:ilvl="4" w:tplc="040C0003" w:tentative="1">
      <w:start w:val="1"/>
      <w:numFmt w:val="bullet"/>
      <w:lvlText w:val="o"/>
      <w:lvlJc w:val="left"/>
      <w:pPr>
        <w:ind w:left="3927" w:hanging="360"/>
      </w:pPr>
      <w:rPr>
        <w:rFonts w:ascii="Courier New" w:hAnsi="Courier New" w:cs="Courier New" w:hint="default"/>
      </w:rPr>
    </w:lvl>
    <w:lvl w:ilvl="5" w:tplc="040C0005" w:tentative="1">
      <w:start w:val="1"/>
      <w:numFmt w:val="bullet"/>
      <w:lvlText w:val=""/>
      <w:lvlJc w:val="left"/>
      <w:pPr>
        <w:ind w:left="4647" w:hanging="360"/>
      </w:pPr>
      <w:rPr>
        <w:rFonts w:ascii="Wingdings" w:hAnsi="Wingdings" w:hint="default"/>
      </w:rPr>
    </w:lvl>
    <w:lvl w:ilvl="6" w:tplc="040C0001" w:tentative="1">
      <w:start w:val="1"/>
      <w:numFmt w:val="bullet"/>
      <w:lvlText w:val=""/>
      <w:lvlJc w:val="left"/>
      <w:pPr>
        <w:ind w:left="5367" w:hanging="360"/>
      </w:pPr>
      <w:rPr>
        <w:rFonts w:ascii="Symbol" w:hAnsi="Symbol" w:hint="default"/>
      </w:rPr>
    </w:lvl>
    <w:lvl w:ilvl="7" w:tplc="040C0003" w:tentative="1">
      <w:start w:val="1"/>
      <w:numFmt w:val="bullet"/>
      <w:lvlText w:val="o"/>
      <w:lvlJc w:val="left"/>
      <w:pPr>
        <w:ind w:left="6087" w:hanging="360"/>
      </w:pPr>
      <w:rPr>
        <w:rFonts w:ascii="Courier New" w:hAnsi="Courier New" w:cs="Courier New" w:hint="default"/>
      </w:rPr>
    </w:lvl>
    <w:lvl w:ilvl="8" w:tplc="040C0005" w:tentative="1">
      <w:start w:val="1"/>
      <w:numFmt w:val="bullet"/>
      <w:lvlText w:val=""/>
      <w:lvlJc w:val="left"/>
      <w:pPr>
        <w:ind w:left="6807" w:hanging="360"/>
      </w:pPr>
      <w:rPr>
        <w:rFonts w:ascii="Wingdings" w:hAnsi="Wingdings" w:hint="default"/>
      </w:rPr>
    </w:lvl>
  </w:abstractNum>
  <w:abstractNum w:abstractNumId="5">
    <w:nsid w:val="0D5F1667"/>
    <w:multiLevelType w:val="hybridMultilevel"/>
    <w:tmpl w:val="662895B2"/>
    <w:lvl w:ilvl="0" w:tplc="040C0005">
      <w:start w:val="1"/>
      <w:numFmt w:val="bullet"/>
      <w:lvlText w:val=""/>
      <w:lvlJc w:val="left"/>
      <w:pPr>
        <w:tabs>
          <w:tab w:val="num" w:pos="720"/>
        </w:tabs>
        <w:ind w:left="720" w:hanging="360"/>
      </w:pPr>
      <w:rPr>
        <w:rFonts w:ascii="Wingdings" w:hAnsi="Wingdings" w:hint="default"/>
      </w:rPr>
    </w:lvl>
    <w:lvl w:ilvl="1" w:tplc="04090017">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E50024"/>
    <w:multiLevelType w:val="hybridMultilevel"/>
    <w:tmpl w:val="FC1A07E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29E61A2"/>
    <w:multiLevelType w:val="hybridMultilevel"/>
    <w:tmpl w:val="BCCC6D10"/>
    <w:lvl w:ilvl="0" w:tplc="040C0005">
      <w:start w:val="1"/>
      <w:numFmt w:val="bullet"/>
      <w:lvlText w:val=""/>
      <w:lvlJc w:val="left"/>
      <w:pPr>
        <w:ind w:left="1494" w:hanging="360"/>
      </w:pPr>
      <w:rPr>
        <w:rFonts w:ascii="Wingdings" w:hAnsi="Wingdings" w:hint="default"/>
        <w:b/>
        <w:bCs/>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8">
    <w:nsid w:val="14966982"/>
    <w:multiLevelType w:val="hybridMultilevel"/>
    <w:tmpl w:val="8E84E3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5DA0892"/>
    <w:multiLevelType w:val="hybridMultilevel"/>
    <w:tmpl w:val="00B8DC9C"/>
    <w:lvl w:ilvl="0" w:tplc="105AA71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8896372"/>
    <w:multiLevelType w:val="hybridMultilevel"/>
    <w:tmpl w:val="4C6C3EFC"/>
    <w:lvl w:ilvl="0" w:tplc="04090001">
      <w:start w:val="1"/>
      <w:numFmt w:val="bullet"/>
      <w:lvlText w:val=""/>
      <w:lvlJc w:val="left"/>
      <w:pPr>
        <w:ind w:left="644" w:hanging="360"/>
      </w:pPr>
      <w:rPr>
        <w:rFonts w:ascii="Symbol" w:hAnsi="Symbol" w:hint="default"/>
        <w:sz w:val="20"/>
        <w:szCs w:val="2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1A6E2DEF"/>
    <w:multiLevelType w:val="hybridMultilevel"/>
    <w:tmpl w:val="1BB200A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nsid w:val="1ED16B44"/>
    <w:multiLevelType w:val="hybridMultilevel"/>
    <w:tmpl w:val="D2EEAD44"/>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4C71CCA"/>
    <w:multiLevelType w:val="hybridMultilevel"/>
    <w:tmpl w:val="D1AEB6D8"/>
    <w:lvl w:ilvl="0" w:tplc="0DFCCDFE">
      <w:start w:val="1"/>
      <w:numFmt w:val="bullet"/>
      <w:lvlText w:val=""/>
      <w:lvlJc w:val="left"/>
      <w:pPr>
        <w:tabs>
          <w:tab w:val="num" w:pos="720"/>
        </w:tabs>
        <w:ind w:left="720" w:hanging="360"/>
      </w:pPr>
      <w:rPr>
        <w:rFonts w:ascii="Symbol" w:hAnsi="Symbol" w:hint="default"/>
        <w:sz w:val="20"/>
        <w:szCs w:val="20"/>
      </w:rPr>
    </w:lvl>
    <w:lvl w:ilvl="1" w:tplc="0AFA5998">
      <w:start w:val="1"/>
      <w:numFmt w:val="decimal"/>
      <w:lvlText w:val="%2."/>
      <w:lvlJc w:val="left"/>
      <w:pPr>
        <w:tabs>
          <w:tab w:val="num" w:pos="1440"/>
        </w:tabs>
        <w:ind w:left="1440" w:hanging="360"/>
      </w:pPr>
      <w:rPr>
        <w:rFonts w:hint="default"/>
        <w:b/>
        <w:bCs/>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0F50E0"/>
    <w:multiLevelType w:val="hybridMultilevel"/>
    <w:tmpl w:val="1C904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CC84367"/>
    <w:multiLevelType w:val="hybridMultilevel"/>
    <w:tmpl w:val="27487F6C"/>
    <w:lvl w:ilvl="0" w:tplc="CD2250FA">
      <w:start w:val="1"/>
      <w:numFmt w:val="bullet"/>
      <w:lvlText w:val=""/>
      <w:lvlJc w:val="left"/>
      <w:pPr>
        <w:tabs>
          <w:tab w:val="num" w:pos="720"/>
        </w:tabs>
        <w:ind w:left="720" w:hanging="360"/>
      </w:pPr>
      <w:rPr>
        <w:rFonts w:ascii="Symbol" w:hAnsi="Symbol" w:hint="default"/>
        <w:sz w:val="20"/>
        <w:szCs w:val="20"/>
      </w:rPr>
    </w:lvl>
    <w:lvl w:ilvl="1" w:tplc="04090011">
      <w:start w:val="1"/>
      <w:numFmt w:val="decimal"/>
      <w:lvlText w:val="%2)"/>
      <w:lvlJc w:val="left"/>
      <w:pPr>
        <w:tabs>
          <w:tab w:val="num" w:pos="12600"/>
        </w:tabs>
        <w:ind w:left="12600" w:hanging="360"/>
      </w:pPr>
      <w:rPr>
        <w:rFonts w:hint="default"/>
      </w:rPr>
    </w:lvl>
    <w:lvl w:ilvl="2" w:tplc="04090001">
      <w:start w:val="1"/>
      <w:numFmt w:val="bullet"/>
      <w:lvlText w:val=""/>
      <w:lvlJc w:val="left"/>
      <w:pPr>
        <w:tabs>
          <w:tab w:val="num" w:pos="13320"/>
        </w:tabs>
        <w:ind w:left="13320" w:hanging="360"/>
      </w:pPr>
      <w:rPr>
        <w:rFonts w:ascii="Symbol" w:hAnsi="Symbol" w:hint="default"/>
      </w:rPr>
    </w:lvl>
    <w:lvl w:ilvl="3" w:tplc="04090001" w:tentative="1">
      <w:start w:val="1"/>
      <w:numFmt w:val="bullet"/>
      <w:lvlText w:val=""/>
      <w:lvlJc w:val="left"/>
      <w:pPr>
        <w:tabs>
          <w:tab w:val="num" w:pos="14040"/>
        </w:tabs>
        <w:ind w:left="14040" w:hanging="360"/>
      </w:pPr>
      <w:rPr>
        <w:rFonts w:ascii="Symbol" w:hAnsi="Symbol" w:hint="default"/>
      </w:rPr>
    </w:lvl>
    <w:lvl w:ilvl="4" w:tplc="04090003" w:tentative="1">
      <w:start w:val="1"/>
      <w:numFmt w:val="bullet"/>
      <w:lvlText w:val="o"/>
      <w:lvlJc w:val="left"/>
      <w:pPr>
        <w:tabs>
          <w:tab w:val="num" w:pos="14760"/>
        </w:tabs>
        <w:ind w:left="14760" w:hanging="360"/>
      </w:pPr>
      <w:rPr>
        <w:rFonts w:ascii="Courier New" w:hAnsi="Courier New" w:cs="Courier New" w:hint="default"/>
      </w:rPr>
    </w:lvl>
    <w:lvl w:ilvl="5" w:tplc="04090005" w:tentative="1">
      <w:start w:val="1"/>
      <w:numFmt w:val="bullet"/>
      <w:lvlText w:val=""/>
      <w:lvlJc w:val="left"/>
      <w:pPr>
        <w:tabs>
          <w:tab w:val="num" w:pos="15480"/>
        </w:tabs>
        <w:ind w:left="15480" w:hanging="360"/>
      </w:pPr>
      <w:rPr>
        <w:rFonts w:ascii="Wingdings" w:hAnsi="Wingdings" w:hint="default"/>
      </w:rPr>
    </w:lvl>
    <w:lvl w:ilvl="6" w:tplc="04090001" w:tentative="1">
      <w:start w:val="1"/>
      <w:numFmt w:val="bullet"/>
      <w:lvlText w:val=""/>
      <w:lvlJc w:val="left"/>
      <w:pPr>
        <w:tabs>
          <w:tab w:val="num" w:pos="16200"/>
        </w:tabs>
        <w:ind w:left="16200" w:hanging="360"/>
      </w:pPr>
      <w:rPr>
        <w:rFonts w:ascii="Symbol" w:hAnsi="Symbol" w:hint="default"/>
      </w:rPr>
    </w:lvl>
    <w:lvl w:ilvl="7" w:tplc="04090003" w:tentative="1">
      <w:start w:val="1"/>
      <w:numFmt w:val="bullet"/>
      <w:lvlText w:val="o"/>
      <w:lvlJc w:val="left"/>
      <w:pPr>
        <w:tabs>
          <w:tab w:val="num" w:pos="16920"/>
        </w:tabs>
        <w:ind w:left="16920" w:hanging="360"/>
      </w:pPr>
      <w:rPr>
        <w:rFonts w:ascii="Courier New" w:hAnsi="Courier New" w:cs="Courier New" w:hint="default"/>
      </w:rPr>
    </w:lvl>
    <w:lvl w:ilvl="8" w:tplc="04090005" w:tentative="1">
      <w:start w:val="1"/>
      <w:numFmt w:val="bullet"/>
      <w:lvlText w:val=""/>
      <w:lvlJc w:val="left"/>
      <w:pPr>
        <w:tabs>
          <w:tab w:val="num" w:pos="17640"/>
        </w:tabs>
        <w:ind w:left="17640" w:hanging="360"/>
      </w:pPr>
      <w:rPr>
        <w:rFonts w:ascii="Wingdings" w:hAnsi="Wingdings" w:hint="default"/>
      </w:rPr>
    </w:lvl>
  </w:abstractNum>
  <w:abstractNum w:abstractNumId="16">
    <w:nsid w:val="2F6209C2"/>
    <w:multiLevelType w:val="hybridMultilevel"/>
    <w:tmpl w:val="431AB58A"/>
    <w:lvl w:ilvl="0" w:tplc="040C0005">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7">
    <w:nsid w:val="304A37BA"/>
    <w:multiLevelType w:val="hybridMultilevel"/>
    <w:tmpl w:val="0D72462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nsid w:val="340C78A1"/>
    <w:multiLevelType w:val="hybridMultilevel"/>
    <w:tmpl w:val="BC189B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5B0633B"/>
    <w:multiLevelType w:val="hybridMultilevel"/>
    <w:tmpl w:val="25BCDF0E"/>
    <w:lvl w:ilvl="0" w:tplc="040C0005">
      <w:start w:val="1"/>
      <w:numFmt w:val="bullet"/>
      <w:lvlText w:val=""/>
      <w:lvlJc w:val="left"/>
      <w:pPr>
        <w:tabs>
          <w:tab w:val="num" w:pos="720"/>
        </w:tabs>
        <w:ind w:left="720" w:hanging="360"/>
      </w:pPr>
      <w:rPr>
        <w:rFonts w:ascii="Wingdings" w:hAnsi="Wingdings" w:hint="default"/>
      </w:rPr>
    </w:lvl>
    <w:lvl w:ilvl="1" w:tplc="04090017">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F13C4D"/>
    <w:multiLevelType w:val="hybridMultilevel"/>
    <w:tmpl w:val="1B5043F0"/>
    <w:lvl w:ilvl="0" w:tplc="040C0005">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500"/>
        </w:tabs>
        <w:ind w:left="1500" w:hanging="360"/>
      </w:pPr>
      <w:rPr>
        <w:rFonts w:ascii="Wingdings" w:hAnsi="Wingdings"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nsid w:val="41744D8A"/>
    <w:multiLevelType w:val="hybridMultilevel"/>
    <w:tmpl w:val="7EDC6286"/>
    <w:lvl w:ilvl="0" w:tplc="040C0001">
      <w:start w:val="1"/>
      <w:numFmt w:val="bullet"/>
      <w:lvlText w:val=""/>
      <w:lvlJc w:val="left"/>
      <w:pPr>
        <w:ind w:left="644" w:hanging="360"/>
      </w:pPr>
      <w:rPr>
        <w:rFonts w:ascii="Symbol" w:hAnsi="Symbol" w:hint="default"/>
        <w:sz w:val="20"/>
        <w:szCs w:val="2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nsid w:val="470265CE"/>
    <w:multiLevelType w:val="hybridMultilevel"/>
    <w:tmpl w:val="B6CADEA0"/>
    <w:lvl w:ilvl="0" w:tplc="89202DFA">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nsid w:val="47886F8C"/>
    <w:multiLevelType w:val="hybridMultilevel"/>
    <w:tmpl w:val="6B2C0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C3135F4"/>
    <w:multiLevelType w:val="hybridMultilevel"/>
    <w:tmpl w:val="64C2FFAC"/>
    <w:lvl w:ilvl="0" w:tplc="040C0005">
      <w:start w:val="1"/>
      <w:numFmt w:val="bullet"/>
      <w:lvlText w:val=""/>
      <w:lvlJc w:val="left"/>
      <w:pPr>
        <w:ind w:left="1495" w:hanging="360"/>
      </w:pPr>
      <w:rPr>
        <w:rFonts w:ascii="Wingdings" w:hAnsi="Wingdings" w:hint="default"/>
        <w:b/>
        <w:bCs/>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25">
    <w:nsid w:val="4DEC0C82"/>
    <w:multiLevelType w:val="hybridMultilevel"/>
    <w:tmpl w:val="1EECB5F0"/>
    <w:lvl w:ilvl="0" w:tplc="51989446">
      <w:start w:val="1"/>
      <w:numFmt w:val="decimal"/>
      <w:lvlText w:val="%1."/>
      <w:lvlJc w:val="left"/>
      <w:pPr>
        <w:tabs>
          <w:tab w:val="num" w:pos="360"/>
        </w:tabs>
        <w:ind w:left="360" w:hanging="360"/>
      </w:pPr>
      <w:rPr>
        <w:b/>
        <w:bCs/>
        <w:sz w:val="24"/>
        <w:szCs w:val="24"/>
      </w:rPr>
    </w:lvl>
    <w:lvl w:ilvl="1" w:tplc="4A8C7414">
      <w:start w:val="4"/>
      <w:numFmt w:val="upperRoman"/>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3F3FB9"/>
    <w:multiLevelType w:val="hybridMultilevel"/>
    <w:tmpl w:val="72BAD118"/>
    <w:lvl w:ilvl="0" w:tplc="040C000D">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7">
    <w:nsid w:val="507615A9"/>
    <w:multiLevelType w:val="hybridMultilevel"/>
    <w:tmpl w:val="DCE03D7A"/>
    <w:lvl w:ilvl="0" w:tplc="BE0E9822">
      <w:start w:val="1"/>
      <w:numFmt w:val="decimal"/>
      <w:lvlText w:val="%1."/>
      <w:lvlJc w:val="left"/>
      <w:pPr>
        <w:tabs>
          <w:tab w:val="num" w:pos="1140"/>
        </w:tabs>
        <w:ind w:left="1140" w:hanging="360"/>
      </w:pPr>
      <w:rPr>
        <w:rFonts w:hint="default"/>
        <w:b/>
        <w:bCs/>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8">
    <w:nsid w:val="50797C62"/>
    <w:multiLevelType w:val="hybridMultilevel"/>
    <w:tmpl w:val="EE889DEC"/>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nsid w:val="507B563B"/>
    <w:multiLevelType w:val="hybridMultilevel"/>
    <w:tmpl w:val="15CC8100"/>
    <w:lvl w:ilvl="0" w:tplc="55A6377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50C560AA"/>
    <w:multiLevelType w:val="hybridMultilevel"/>
    <w:tmpl w:val="C2E0C5E8"/>
    <w:lvl w:ilvl="0" w:tplc="04090017">
      <w:start w:val="1"/>
      <w:numFmt w:val="lowerLetter"/>
      <w:lvlText w:val="%1)"/>
      <w:lvlJc w:val="left"/>
      <w:pPr>
        <w:tabs>
          <w:tab w:val="num" w:pos="360"/>
        </w:tabs>
        <w:ind w:left="360" w:hanging="360"/>
      </w:pPr>
      <w:rPr>
        <w:b/>
        <w:bCs/>
      </w:rPr>
    </w:lvl>
    <w:lvl w:ilvl="1" w:tplc="04090009">
      <w:start w:val="1"/>
      <w:numFmt w:val="bullet"/>
      <w:lvlText w:val=""/>
      <w:lvlJc w:val="left"/>
      <w:pPr>
        <w:tabs>
          <w:tab w:val="num" w:pos="1440"/>
        </w:tabs>
        <w:ind w:left="1440" w:hanging="360"/>
      </w:pPr>
      <w:rPr>
        <w:rFonts w:ascii="Wingdings" w:hAnsi="Wingding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3C3BB0"/>
    <w:multiLevelType w:val="hybridMultilevel"/>
    <w:tmpl w:val="433A61FA"/>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nsid w:val="5150391E"/>
    <w:multiLevelType w:val="hybridMultilevel"/>
    <w:tmpl w:val="BD54B692"/>
    <w:lvl w:ilvl="0" w:tplc="722213CC">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0F7223"/>
    <w:multiLevelType w:val="hybridMultilevel"/>
    <w:tmpl w:val="10E46B84"/>
    <w:lvl w:ilvl="0" w:tplc="040C0001">
      <w:start w:val="1"/>
      <w:numFmt w:val="bullet"/>
      <w:lvlText w:val=""/>
      <w:lvlJc w:val="left"/>
      <w:pPr>
        <w:ind w:left="644"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nsid w:val="5856161C"/>
    <w:multiLevelType w:val="hybridMultilevel"/>
    <w:tmpl w:val="5E12325A"/>
    <w:lvl w:ilvl="0" w:tplc="17CC5400">
      <w:start w:val="1"/>
      <w:numFmt w:val="bullet"/>
      <w:lvlText w:val=""/>
      <w:lvlJc w:val="left"/>
      <w:pPr>
        <w:tabs>
          <w:tab w:val="num" w:pos="720"/>
        </w:tabs>
        <w:ind w:left="720" w:hanging="360"/>
      </w:pPr>
      <w:rPr>
        <w:rFonts w:ascii="Symbol" w:hAnsi="Symbol" w:hint="default"/>
        <w:sz w:val="20"/>
        <w:szCs w:val="20"/>
      </w:rPr>
    </w:lvl>
    <w:lvl w:ilvl="1" w:tplc="DF86BC44">
      <w:start w:val="1"/>
      <w:numFmt w:val="decimal"/>
      <w:lvlText w:val="%2."/>
      <w:lvlJc w:val="left"/>
      <w:pPr>
        <w:tabs>
          <w:tab w:val="num" w:pos="1560"/>
        </w:tabs>
        <w:ind w:left="1560" w:hanging="360"/>
      </w:pPr>
      <w:rPr>
        <w:rFonts w:hint="default"/>
        <w:b/>
        <w:bCs/>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9322B79"/>
    <w:multiLevelType w:val="hybridMultilevel"/>
    <w:tmpl w:val="DBF049CA"/>
    <w:lvl w:ilvl="0" w:tplc="4B8828C8">
      <w:start w:val="1"/>
      <w:numFmt w:val="bullet"/>
      <w:lvlText w:val=""/>
      <w:lvlJc w:val="left"/>
      <w:pPr>
        <w:tabs>
          <w:tab w:val="num" w:pos="720"/>
        </w:tabs>
        <w:ind w:left="720" w:hanging="360"/>
      </w:pPr>
      <w:rPr>
        <w:rFonts w:ascii="Symbol" w:hAnsi="Symbol" w:hint="default"/>
        <w:sz w:val="20"/>
        <w:szCs w:val="20"/>
      </w:rPr>
    </w:lvl>
    <w:lvl w:ilvl="1" w:tplc="04090011">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E617701"/>
    <w:multiLevelType w:val="hybridMultilevel"/>
    <w:tmpl w:val="5C581F26"/>
    <w:lvl w:ilvl="0" w:tplc="0AFA5998">
      <w:start w:val="1"/>
      <w:numFmt w:val="decimal"/>
      <w:lvlText w:val="%1."/>
      <w:lvlJc w:val="left"/>
      <w:pPr>
        <w:tabs>
          <w:tab w:val="num" w:pos="360"/>
        </w:tabs>
        <w:ind w:left="360" w:hanging="360"/>
      </w:pPr>
      <w:rPr>
        <w:b/>
        <w:bCs/>
      </w:rPr>
    </w:lvl>
    <w:lvl w:ilvl="1" w:tplc="04090017">
      <w:start w:val="1"/>
      <w:numFmt w:val="lowerLetter"/>
      <w:lvlText w:val="%2)"/>
      <w:lvlJc w:val="left"/>
      <w:pPr>
        <w:tabs>
          <w:tab w:val="num" w:pos="1080"/>
        </w:tabs>
        <w:ind w:left="1080" w:hanging="360"/>
      </w:pPr>
      <w:rPr>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1716605"/>
    <w:multiLevelType w:val="hybridMultilevel"/>
    <w:tmpl w:val="4CBEA8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46F4A99"/>
    <w:multiLevelType w:val="hybridMultilevel"/>
    <w:tmpl w:val="435EFB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AA17FEE"/>
    <w:multiLevelType w:val="hybridMultilevel"/>
    <w:tmpl w:val="69A43DCA"/>
    <w:lvl w:ilvl="0" w:tplc="FCC47D3A">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9166D4"/>
    <w:multiLevelType w:val="hybridMultilevel"/>
    <w:tmpl w:val="30569AD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nsid w:val="774D1E39"/>
    <w:multiLevelType w:val="hybridMultilevel"/>
    <w:tmpl w:val="7F1CF5E2"/>
    <w:lvl w:ilvl="0" w:tplc="04090001">
      <w:start w:val="1"/>
      <w:numFmt w:val="bullet"/>
      <w:lvlText w:val=""/>
      <w:lvlJc w:val="left"/>
      <w:pPr>
        <w:tabs>
          <w:tab w:val="num" w:pos="1080"/>
        </w:tabs>
        <w:ind w:left="1080" w:hanging="360"/>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F4C5C15"/>
    <w:multiLevelType w:val="hybridMultilevel"/>
    <w:tmpl w:val="513A9E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6"/>
  </w:num>
  <w:num w:numId="4">
    <w:abstractNumId w:val="28"/>
  </w:num>
  <w:num w:numId="5">
    <w:abstractNumId w:val="16"/>
  </w:num>
  <w:num w:numId="6">
    <w:abstractNumId w:val="7"/>
  </w:num>
  <w:num w:numId="7">
    <w:abstractNumId w:val="22"/>
  </w:num>
  <w:num w:numId="8">
    <w:abstractNumId w:val="21"/>
  </w:num>
  <w:num w:numId="9">
    <w:abstractNumId w:val="10"/>
  </w:num>
  <w:num w:numId="10">
    <w:abstractNumId w:val="11"/>
  </w:num>
  <w:num w:numId="11">
    <w:abstractNumId w:val="8"/>
  </w:num>
  <w:num w:numId="12">
    <w:abstractNumId w:val="17"/>
  </w:num>
  <w:num w:numId="13">
    <w:abstractNumId w:val="26"/>
  </w:num>
  <w:num w:numId="14">
    <w:abstractNumId w:val="18"/>
  </w:num>
  <w:num w:numId="15">
    <w:abstractNumId w:val="0"/>
  </w:num>
  <w:num w:numId="16">
    <w:abstractNumId w:val="42"/>
  </w:num>
  <w:num w:numId="17">
    <w:abstractNumId w:val="24"/>
  </w:num>
  <w:num w:numId="18">
    <w:abstractNumId w:val="2"/>
  </w:num>
  <w:num w:numId="19">
    <w:abstractNumId w:val="25"/>
  </w:num>
  <w:num w:numId="20">
    <w:abstractNumId w:val="9"/>
  </w:num>
  <w:num w:numId="21">
    <w:abstractNumId w:val="27"/>
  </w:num>
  <w:num w:numId="22">
    <w:abstractNumId w:val="36"/>
  </w:num>
  <w:num w:numId="23">
    <w:abstractNumId w:val="30"/>
  </w:num>
  <w:num w:numId="24">
    <w:abstractNumId w:val="41"/>
  </w:num>
  <w:num w:numId="25">
    <w:abstractNumId w:val="39"/>
  </w:num>
  <w:num w:numId="26">
    <w:abstractNumId w:val="32"/>
  </w:num>
  <w:num w:numId="27">
    <w:abstractNumId w:val="15"/>
  </w:num>
  <w:num w:numId="28">
    <w:abstractNumId w:val="35"/>
  </w:num>
  <w:num w:numId="29">
    <w:abstractNumId w:val="13"/>
  </w:num>
  <w:num w:numId="30">
    <w:abstractNumId w:val="29"/>
  </w:num>
  <w:num w:numId="31">
    <w:abstractNumId w:val="34"/>
  </w:num>
  <w:num w:numId="32">
    <w:abstractNumId w:val="5"/>
  </w:num>
  <w:num w:numId="33">
    <w:abstractNumId w:val="19"/>
  </w:num>
  <w:num w:numId="34">
    <w:abstractNumId w:val="20"/>
  </w:num>
  <w:num w:numId="35">
    <w:abstractNumId w:val="38"/>
  </w:num>
  <w:num w:numId="36">
    <w:abstractNumId w:val="37"/>
  </w:num>
  <w:num w:numId="37">
    <w:abstractNumId w:val="3"/>
  </w:num>
  <w:num w:numId="38">
    <w:abstractNumId w:val="40"/>
  </w:num>
  <w:num w:numId="39">
    <w:abstractNumId w:val="1"/>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2"/>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savePreviewPicture/>
  <w:hdrShapeDefaults>
    <o:shapedefaults v:ext="edit" spidmax="21506"/>
    <o:shapelayout v:ext="edit">
      <o:idmap v:ext="edit" data="6"/>
    </o:shapelayout>
  </w:hdrShapeDefaults>
  <w:footnotePr>
    <w:footnote w:id="0"/>
    <w:footnote w:id="1"/>
  </w:footnotePr>
  <w:endnotePr>
    <w:endnote w:id="0"/>
    <w:endnote w:id="1"/>
  </w:endnotePr>
  <w:compat/>
  <w:rsids>
    <w:rsidRoot w:val="00AF542D"/>
    <w:rsid w:val="00007E9F"/>
    <w:rsid w:val="000238EE"/>
    <w:rsid w:val="00023D95"/>
    <w:rsid w:val="00025499"/>
    <w:rsid w:val="00050717"/>
    <w:rsid w:val="000540ED"/>
    <w:rsid w:val="00054685"/>
    <w:rsid w:val="000610B3"/>
    <w:rsid w:val="00066BB4"/>
    <w:rsid w:val="00072894"/>
    <w:rsid w:val="000B1095"/>
    <w:rsid w:val="000C0D4A"/>
    <w:rsid w:val="000C6D27"/>
    <w:rsid w:val="00104376"/>
    <w:rsid w:val="00107AB6"/>
    <w:rsid w:val="00134F6C"/>
    <w:rsid w:val="00145926"/>
    <w:rsid w:val="00150617"/>
    <w:rsid w:val="00153083"/>
    <w:rsid w:val="001566EC"/>
    <w:rsid w:val="00181579"/>
    <w:rsid w:val="00195A81"/>
    <w:rsid w:val="00195C14"/>
    <w:rsid w:val="0019744D"/>
    <w:rsid w:val="001B3795"/>
    <w:rsid w:val="001E0A75"/>
    <w:rsid w:val="001F26D2"/>
    <w:rsid w:val="001F70E7"/>
    <w:rsid w:val="00205D97"/>
    <w:rsid w:val="00216042"/>
    <w:rsid w:val="00244CF6"/>
    <w:rsid w:val="00267196"/>
    <w:rsid w:val="00277161"/>
    <w:rsid w:val="002804F2"/>
    <w:rsid w:val="002811F1"/>
    <w:rsid w:val="00284404"/>
    <w:rsid w:val="0029471B"/>
    <w:rsid w:val="002957A0"/>
    <w:rsid w:val="002B62E4"/>
    <w:rsid w:val="002C6AA3"/>
    <w:rsid w:val="002E1E3E"/>
    <w:rsid w:val="002E4E3F"/>
    <w:rsid w:val="002F09D4"/>
    <w:rsid w:val="0030407F"/>
    <w:rsid w:val="00313E8A"/>
    <w:rsid w:val="00320F0B"/>
    <w:rsid w:val="00330058"/>
    <w:rsid w:val="00354F21"/>
    <w:rsid w:val="0036129D"/>
    <w:rsid w:val="00367D4C"/>
    <w:rsid w:val="0037106A"/>
    <w:rsid w:val="00371D71"/>
    <w:rsid w:val="0037307C"/>
    <w:rsid w:val="00383A5B"/>
    <w:rsid w:val="003843CD"/>
    <w:rsid w:val="003919E5"/>
    <w:rsid w:val="003949DE"/>
    <w:rsid w:val="003A2AE1"/>
    <w:rsid w:val="003B4021"/>
    <w:rsid w:val="003C2104"/>
    <w:rsid w:val="003D598A"/>
    <w:rsid w:val="003E3095"/>
    <w:rsid w:val="003E593A"/>
    <w:rsid w:val="003F1659"/>
    <w:rsid w:val="003F216F"/>
    <w:rsid w:val="004326C5"/>
    <w:rsid w:val="004447DD"/>
    <w:rsid w:val="004829AF"/>
    <w:rsid w:val="00487BE9"/>
    <w:rsid w:val="00491F01"/>
    <w:rsid w:val="004B57DD"/>
    <w:rsid w:val="004B7154"/>
    <w:rsid w:val="004D77A5"/>
    <w:rsid w:val="004E3E37"/>
    <w:rsid w:val="004F7276"/>
    <w:rsid w:val="00502C4C"/>
    <w:rsid w:val="0050364E"/>
    <w:rsid w:val="0051704E"/>
    <w:rsid w:val="0051765D"/>
    <w:rsid w:val="00520477"/>
    <w:rsid w:val="00521400"/>
    <w:rsid w:val="0052166B"/>
    <w:rsid w:val="005327FF"/>
    <w:rsid w:val="00533929"/>
    <w:rsid w:val="00551F6B"/>
    <w:rsid w:val="005541E7"/>
    <w:rsid w:val="00585266"/>
    <w:rsid w:val="0059000F"/>
    <w:rsid w:val="00592B7A"/>
    <w:rsid w:val="005946E8"/>
    <w:rsid w:val="005A1D8C"/>
    <w:rsid w:val="005B5478"/>
    <w:rsid w:val="005B5F72"/>
    <w:rsid w:val="005C5DC2"/>
    <w:rsid w:val="005C7076"/>
    <w:rsid w:val="00613B4D"/>
    <w:rsid w:val="00627903"/>
    <w:rsid w:val="0067493F"/>
    <w:rsid w:val="006A6E85"/>
    <w:rsid w:val="006B1807"/>
    <w:rsid w:val="006B4FCE"/>
    <w:rsid w:val="006B5CEB"/>
    <w:rsid w:val="006B79B4"/>
    <w:rsid w:val="006F3CEC"/>
    <w:rsid w:val="0071112E"/>
    <w:rsid w:val="0071318F"/>
    <w:rsid w:val="007278BD"/>
    <w:rsid w:val="00740CA0"/>
    <w:rsid w:val="007802BB"/>
    <w:rsid w:val="007829FE"/>
    <w:rsid w:val="00784A84"/>
    <w:rsid w:val="007B73A3"/>
    <w:rsid w:val="007C5DD2"/>
    <w:rsid w:val="007C6A39"/>
    <w:rsid w:val="007E1BC2"/>
    <w:rsid w:val="008254F4"/>
    <w:rsid w:val="00826B3A"/>
    <w:rsid w:val="0083099E"/>
    <w:rsid w:val="008329FF"/>
    <w:rsid w:val="00840B27"/>
    <w:rsid w:val="008711D0"/>
    <w:rsid w:val="00873108"/>
    <w:rsid w:val="008A08E7"/>
    <w:rsid w:val="008A542D"/>
    <w:rsid w:val="008B232F"/>
    <w:rsid w:val="008B596A"/>
    <w:rsid w:val="008B7865"/>
    <w:rsid w:val="008C3630"/>
    <w:rsid w:val="008C771B"/>
    <w:rsid w:val="008D48C3"/>
    <w:rsid w:val="008E42BF"/>
    <w:rsid w:val="008F1A29"/>
    <w:rsid w:val="008F3959"/>
    <w:rsid w:val="008F59D1"/>
    <w:rsid w:val="009056DC"/>
    <w:rsid w:val="009147D1"/>
    <w:rsid w:val="0092490D"/>
    <w:rsid w:val="00953500"/>
    <w:rsid w:val="00957923"/>
    <w:rsid w:val="009653FC"/>
    <w:rsid w:val="00972D48"/>
    <w:rsid w:val="009872CA"/>
    <w:rsid w:val="00995181"/>
    <w:rsid w:val="009A20C7"/>
    <w:rsid w:val="009B7F69"/>
    <w:rsid w:val="009C2BFA"/>
    <w:rsid w:val="009D407F"/>
    <w:rsid w:val="009E76A6"/>
    <w:rsid w:val="00A01519"/>
    <w:rsid w:val="00A06F23"/>
    <w:rsid w:val="00A1112B"/>
    <w:rsid w:val="00A11858"/>
    <w:rsid w:val="00A4242D"/>
    <w:rsid w:val="00A42702"/>
    <w:rsid w:val="00A52AFB"/>
    <w:rsid w:val="00A608DB"/>
    <w:rsid w:val="00A73074"/>
    <w:rsid w:val="00A77228"/>
    <w:rsid w:val="00A8507B"/>
    <w:rsid w:val="00AA3CA7"/>
    <w:rsid w:val="00AA6A45"/>
    <w:rsid w:val="00AC52BC"/>
    <w:rsid w:val="00AC7549"/>
    <w:rsid w:val="00AD0189"/>
    <w:rsid w:val="00AD1C6B"/>
    <w:rsid w:val="00AD5EF8"/>
    <w:rsid w:val="00AE7BCD"/>
    <w:rsid w:val="00AF29C8"/>
    <w:rsid w:val="00AF542D"/>
    <w:rsid w:val="00AF6D89"/>
    <w:rsid w:val="00B06B09"/>
    <w:rsid w:val="00B1029D"/>
    <w:rsid w:val="00B273E1"/>
    <w:rsid w:val="00B4776A"/>
    <w:rsid w:val="00B615BF"/>
    <w:rsid w:val="00B70E9C"/>
    <w:rsid w:val="00B73A9E"/>
    <w:rsid w:val="00B90249"/>
    <w:rsid w:val="00B9417B"/>
    <w:rsid w:val="00B94383"/>
    <w:rsid w:val="00B96D21"/>
    <w:rsid w:val="00BB09DA"/>
    <w:rsid w:val="00BB32E4"/>
    <w:rsid w:val="00BC3FE1"/>
    <w:rsid w:val="00BD3854"/>
    <w:rsid w:val="00BD4922"/>
    <w:rsid w:val="00BE3026"/>
    <w:rsid w:val="00BF7697"/>
    <w:rsid w:val="00C110EC"/>
    <w:rsid w:val="00C118B6"/>
    <w:rsid w:val="00C31C8C"/>
    <w:rsid w:val="00C50E14"/>
    <w:rsid w:val="00C566A6"/>
    <w:rsid w:val="00C604F5"/>
    <w:rsid w:val="00C631B2"/>
    <w:rsid w:val="00C65FF2"/>
    <w:rsid w:val="00C704E7"/>
    <w:rsid w:val="00C71261"/>
    <w:rsid w:val="00C80234"/>
    <w:rsid w:val="00CA09D2"/>
    <w:rsid w:val="00CA2466"/>
    <w:rsid w:val="00CB610B"/>
    <w:rsid w:val="00CE75E8"/>
    <w:rsid w:val="00D066C6"/>
    <w:rsid w:val="00D16146"/>
    <w:rsid w:val="00D241A8"/>
    <w:rsid w:val="00D26149"/>
    <w:rsid w:val="00D31D9B"/>
    <w:rsid w:val="00D372B9"/>
    <w:rsid w:val="00D376B0"/>
    <w:rsid w:val="00D43F31"/>
    <w:rsid w:val="00D6787A"/>
    <w:rsid w:val="00D678BF"/>
    <w:rsid w:val="00D85420"/>
    <w:rsid w:val="00D9055B"/>
    <w:rsid w:val="00D950A9"/>
    <w:rsid w:val="00D97958"/>
    <w:rsid w:val="00DA3F2D"/>
    <w:rsid w:val="00DD68A1"/>
    <w:rsid w:val="00DE38AA"/>
    <w:rsid w:val="00DE7821"/>
    <w:rsid w:val="00E21BC7"/>
    <w:rsid w:val="00E24770"/>
    <w:rsid w:val="00E42BB5"/>
    <w:rsid w:val="00E57534"/>
    <w:rsid w:val="00E656EB"/>
    <w:rsid w:val="00E66DAC"/>
    <w:rsid w:val="00E710DC"/>
    <w:rsid w:val="00E72F37"/>
    <w:rsid w:val="00E85143"/>
    <w:rsid w:val="00E85630"/>
    <w:rsid w:val="00EA03C8"/>
    <w:rsid w:val="00EA0BB7"/>
    <w:rsid w:val="00EB5F15"/>
    <w:rsid w:val="00EC347F"/>
    <w:rsid w:val="00EE5A5B"/>
    <w:rsid w:val="00EE673E"/>
    <w:rsid w:val="00EF69F6"/>
    <w:rsid w:val="00F01D8D"/>
    <w:rsid w:val="00F21148"/>
    <w:rsid w:val="00F240E1"/>
    <w:rsid w:val="00F336C9"/>
    <w:rsid w:val="00F4082E"/>
    <w:rsid w:val="00F4448D"/>
    <w:rsid w:val="00F5273D"/>
    <w:rsid w:val="00F547BB"/>
    <w:rsid w:val="00F5606A"/>
    <w:rsid w:val="00F64A3A"/>
    <w:rsid w:val="00F66AF4"/>
    <w:rsid w:val="00F75E27"/>
    <w:rsid w:val="00F84116"/>
    <w:rsid w:val="00F875AC"/>
    <w:rsid w:val="00F90191"/>
    <w:rsid w:val="00F922D4"/>
    <w:rsid w:val="00FA4EC0"/>
    <w:rsid w:val="00FB4CF9"/>
    <w:rsid w:val="00FC47BE"/>
    <w:rsid w:val="00FF1A16"/>
    <w:rsid w:val="00FF33F6"/>
    <w:rsid w:val="00FF7FE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1506"/>
    <o:shapelayout v:ext="edit">
      <o:idmap v:ext="edit" data="1"/>
      <o:rules v:ext="edit">
        <o:r id="V:Rule36" type="connector" idref="#_x0000_s1105"/>
        <o:r id="V:Rule37" type="connector" idref="#_x0000_s1168"/>
        <o:r id="V:Rule38" type="connector" idref="#_x0000_s1170"/>
        <o:r id="V:Rule39" type="connector" idref="#_x0000_s1096"/>
        <o:r id="V:Rule40" type="connector" idref="#_x0000_s1099"/>
        <o:r id="V:Rule41" type="connector" idref="#_x0000_s1101"/>
        <o:r id="V:Rule42" type="connector" idref="#_x0000_s1169"/>
        <o:r id="V:Rule43" type="connector" idref="#_x0000_s1060"/>
        <o:r id="V:Rule44" type="connector" idref="#_x0000_s1063"/>
        <o:r id="V:Rule45" type="connector" idref="#_x0000_s1073"/>
        <o:r id="V:Rule46" type="connector" idref="#_x0000_s1074"/>
        <o:r id="V:Rule47" type="connector" idref="#_x0000_s1098"/>
        <o:r id="V:Rule48" type="connector" idref="#_x0000_s1112"/>
        <o:r id="V:Rule49" type="connector" idref="#_x0000_s1075"/>
        <o:r id="V:Rule50" type="connector" idref="#_x0000_s1072"/>
        <o:r id="V:Rule51" type="connector" idref="#_x0000_s1164"/>
        <o:r id="V:Rule52" type="connector" idref="#_x0000_s1108"/>
        <o:r id="V:Rule53" type="connector" idref="#_x0000_s1111"/>
        <o:r id="V:Rule54" type="connector" idref="#_x0000_s1158"/>
        <o:r id="V:Rule55" type="connector" idref="#_x0000_s1161"/>
        <o:r id="V:Rule56" type="connector" idref="#_x0000_s1160"/>
        <o:r id="V:Rule57" type="connector" idref="#_x0000_s1159"/>
        <o:r id="V:Rule58" type="connector" idref="#_x0000_s1163"/>
        <o:r id="V:Rule59" type="connector" idref="#_x0000_s1097"/>
        <o:r id="V:Rule60" type="connector" idref="#_x0000_s1100"/>
        <o:r id="V:Rule61" type="connector" idref="#_x0000_s1109"/>
        <o:r id="V:Rule62" type="connector" idref="#_x0000_s1062"/>
        <o:r id="V:Rule63" type="connector" idref="#_x0000_s1104"/>
        <o:r id="V:Rule64" type="connector" idref="#_x0000_s1106"/>
        <o:r id="V:Rule65" type="connector" idref="#_x0000_s1162"/>
        <o:r id="V:Rule66" type="connector" idref="#_x0000_s1107"/>
        <o:r id="V:Rule67" type="connector" idref="#_x0000_s1176"/>
        <o:r id="V:Rule68" type="connector" idref="#_x0000_s1110"/>
        <o:r id="V:Rule69" type="connector" idref="#_x0000_s1103"/>
        <o:r id="V:Rule70"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42D"/>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E21B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C3630"/>
    <w:rPr>
      <w:rFonts w:ascii="Tahoma" w:hAnsi="Tahoma" w:cs="Tahoma"/>
      <w:sz w:val="16"/>
      <w:szCs w:val="16"/>
    </w:rPr>
  </w:style>
  <w:style w:type="character" w:customStyle="1" w:styleId="TextedebullesCar">
    <w:name w:val="Texte de bulles Car"/>
    <w:basedOn w:val="Policepardfaut"/>
    <w:link w:val="Textedebulles"/>
    <w:uiPriority w:val="99"/>
    <w:semiHidden/>
    <w:rsid w:val="008C3630"/>
    <w:rPr>
      <w:rFonts w:ascii="Tahoma" w:eastAsia="Times New Roman" w:hAnsi="Tahoma" w:cs="Tahoma"/>
      <w:sz w:val="16"/>
      <w:szCs w:val="16"/>
      <w:lang w:eastAsia="fr-FR"/>
    </w:rPr>
  </w:style>
  <w:style w:type="paragraph" w:styleId="En-tte">
    <w:name w:val="header"/>
    <w:basedOn w:val="Normal"/>
    <w:link w:val="En-tteCar"/>
    <w:unhideWhenUsed/>
    <w:rsid w:val="008B596A"/>
    <w:pPr>
      <w:tabs>
        <w:tab w:val="center" w:pos="4536"/>
        <w:tab w:val="right" w:pos="9072"/>
      </w:tabs>
    </w:pPr>
  </w:style>
  <w:style w:type="character" w:customStyle="1" w:styleId="En-tteCar">
    <w:name w:val="En-tête Car"/>
    <w:basedOn w:val="Policepardfaut"/>
    <w:link w:val="En-tte"/>
    <w:uiPriority w:val="99"/>
    <w:rsid w:val="008B596A"/>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8B596A"/>
    <w:pPr>
      <w:tabs>
        <w:tab w:val="center" w:pos="4536"/>
        <w:tab w:val="right" w:pos="9072"/>
      </w:tabs>
    </w:pPr>
  </w:style>
  <w:style w:type="character" w:customStyle="1" w:styleId="PieddepageCar">
    <w:name w:val="Pied de page Car"/>
    <w:basedOn w:val="Policepardfaut"/>
    <w:link w:val="Pieddepage"/>
    <w:uiPriority w:val="99"/>
    <w:rsid w:val="008B596A"/>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104376"/>
    <w:pPr>
      <w:ind w:left="720"/>
      <w:contextualSpacing/>
    </w:pPr>
  </w:style>
  <w:style w:type="character" w:styleId="Numrodepage">
    <w:name w:val="page number"/>
    <w:basedOn w:val="Policepardfaut"/>
    <w:rsid w:val="0052166B"/>
  </w:style>
  <w:style w:type="character" w:styleId="Marquedecommentaire">
    <w:name w:val="annotation reference"/>
    <w:basedOn w:val="Policepardfaut"/>
    <w:uiPriority w:val="99"/>
    <w:semiHidden/>
    <w:unhideWhenUsed/>
    <w:rsid w:val="00E21BC7"/>
    <w:rPr>
      <w:sz w:val="16"/>
      <w:szCs w:val="16"/>
    </w:rPr>
  </w:style>
  <w:style w:type="paragraph" w:styleId="Commentaire">
    <w:name w:val="annotation text"/>
    <w:basedOn w:val="Normal"/>
    <w:link w:val="CommentaireCar"/>
    <w:uiPriority w:val="99"/>
    <w:semiHidden/>
    <w:unhideWhenUsed/>
    <w:rsid w:val="00E21BC7"/>
    <w:rPr>
      <w:sz w:val="20"/>
      <w:szCs w:val="20"/>
    </w:rPr>
  </w:style>
  <w:style w:type="character" w:customStyle="1" w:styleId="CommentaireCar">
    <w:name w:val="Commentaire Car"/>
    <w:basedOn w:val="Policepardfaut"/>
    <w:link w:val="Commentaire"/>
    <w:uiPriority w:val="99"/>
    <w:semiHidden/>
    <w:rsid w:val="00E21BC7"/>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E21BC7"/>
    <w:rPr>
      <w:b/>
      <w:bCs/>
    </w:rPr>
  </w:style>
  <w:style w:type="character" w:customStyle="1" w:styleId="ObjetducommentaireCar">
    <w:name w:val="Objet du commentaire Car"/>
    <w:basedOn w:val="CommentaireCar"/>
    <w:link w:val="Objetducommentaire"/>
    <w:uiPriority w:val="99"/>
    <w:semiHidden/>
    <w:rsid w:val="00E21BC7"/>
    <w:rPr>
      <w:b/>
      <w:bCs/>
    </w:rPr>
  </w:style>
  <w:style w:type="character" w:customStyle="1" w:styleId="Titre1Car">
    <w:name w:val="Titre 1 Car"/>
    <w:basedOn w:val="Policepardfaut"/>
    <w:link w:val="Titre1"/>
    <w:uiPriority w:val="9"/>
    <w:rsid w:val="00E21BC7"/>
    <w:rPr>
      <w:rFonts w:asciiTheme="majorHAnsi" w:eastAsiaTheme="majorEastAsia" w:hAnsiTheme="majorHAnsi" w:cstheme="majorBidi"/>
      <w:b/>
      <w:bCs/>
      <w:color w:val="365F91" w:themeColor="accent1" w:themeShade="BF"/>
      <w:sz w:val="28"/>
      <w:szCs w:val="28"/>
      <w:lang w:eastAsia="fr-FR"/>
    </w:rPr>
  </w:style>
  <w:style w:type="paragraph" w:styleId="Notedebasdepage">
    <w:name w:val="footnote text"/>
    <w:basedOn w:val="Normal"/>
    <w:link w:val="NotedebasdepageCar"/>
    <w:uiPriority w:val="99"/>
    <w:semiHidden/>
    <w:unhideWhenUsed/>
    <w:rsid w:val="00592B7A"/>
    <w:rPr>
      <w:sz w:val="20"/>
      <w:szCs w:val="20"/>
    </w:rPr>
  </w:style>
  <w:style w:type="character" w:customStyle="1" w:styleId="NotedebasdepageCar">
    <w:name w:val="Note de bas de page Car"/>
    <w:basedOn w:val="Policepardfaut"/>
    <w:link w:val="Notedebasdepage"/>
    <w:uiPriority w:val="99"/>
    <w:semiHidden/>
    <w:rsid w:val="00592B7A"/>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592B7A"/>
    <w:rPr>
      <w:vertAlign w:val="superscript"/>
    </w:rPr>
  </w:style>
</w:styles>
</file>

<file path=word/webSettings.xml><?xml version="1.0" encoding="utf-8"?>
<w:webSettings xmlns:r="http://schemas.openxmlformats.org/officeDocument/2006/relationships" xmlns:w="http://schemas.openxmlformats.org/wordprocessingml/2006/main">
  <w:divs>
    <w:div w:id="1774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741F3-03E8-4028-AC4E-3B603450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26</Pages>
  <Words>6293</Words>
  <Characters>34612</Characters>
  <Application>Microsoft Office Word</Application>
  <DocSecurity>0</DocSecurity>
  <Lines>288</Lines>
  <Paragraphs>81</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By DR.Ahmed Saker</Company>
  <LinksUpToDate>false</LinksUpToDate>
  <CharactersWithSpaces>40824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 pc</dc:creator>
  <cp:lastModifiedBy>SWEET</cp:lastModifiedBy>
  <cp:revision>68</cp:revision>
  <cp:lastPrinted>2011-06-17T12:56:00Z</cp:lastPrinted>
  <dcterms:created xsi:type="dcterms:W3CDTF">2011-06-15T18:52:00Z</dcterms:created>
  <dcterms:modified xsi:type="dcterms:W3CDTF">2011-06-22T08:53:00Z</dcterms:modified>
</cp:coreProperties>
</file>